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4D5C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"/>
        </w:rPr>
        <w:t>重庆江北机场西阀室燃气改造项目绿化草坪恢复业务项目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皮采购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询价单</w:t>
      </w:r>
    </w:p>
    <w:p w14:paraId="462CA95F">
      <w:pPr>
        <w:spacing w:line="38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lang w:eastAsia="zh"/>
        </w:rPr>
        <w:t>项目编号</w:t>
      </w:r>
      <w:r>
        <w:rPr>
          <w:rFonts w:hint="eastAsia" w:ascii="宋体" w:hAnsi="宋体"/>
        </w:rPr>
        <w:t xml:space="preserve">：YQGS-2026-002                              日期：                 </w:t>
      </w:r>
    </w:p>
    <w:tbl>
      <w:tblPr>
        <w:tblStyle w:val="5"/>
        <w:tblW w:w="10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4"/>
        <w:gridCol w:w="1445"/>
        <w:gridCol w:w="159"/>
        <w:gridCol w:w="1504"/>
        <w:gridCol w:w="726"/>
        <w:gridCol w:w="954"/>
        <w:gridCol w:w="1380"/>
        <w:gridCol w:w="1485"/>
        <w:gridCol w:w="1694"/>
      </w:tblGrid>
      <w:tr w14:paraId="0883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D67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供应商名称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4F39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6E48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供应商代表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13E2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</w:p>
        </w:tc>
      </w:tr>
      <w:tr w14:paraId="487D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B91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CD05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7C58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AC72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</w:p>
        </w:tc>
      </w:tr>
      <w:tr w14:paraId="0C4E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BAE2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采购物资明细</w:t>
            </w:r>
          </w:p>
        </w:tc>
      </w:tr>
      <w:tr w14:paraId="60D8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AC77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024A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名    称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29A6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型号规格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D07F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EC64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D7D4">
            <w:pPr>
              <w:widowControl w:val="0"/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单价</w:t>
            </w:r>
          </w:p>
          <w:p w14:paraId="42CD491B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lang w:eastAsia="zh"/>
              </w:rPr>
              <w:t>（</w:t>
            </w:r>
            <w:r>
              <w:rPr>
                <w:rFonts w:hint="eastAsia" w:ascii="宋体" w:hAnsi="宋体"/>
              </w:rPr>
              <w:t>不</w:t>
            </w:r>
            <w:r>
              <w:rPr>
                <w:rFonts w:hint="eastAsia" w:ascii="宋体" w:hAnsi="宋体"/>
                <w:lang w:eastAsia="zh"/>
              </w:rPr>
              <w:t>含税）</w:t>
            </w: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2EE4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lang w:eastAsia="zh"/>
              </w:rPr>
            </w:pPr>
            <w:r>
              <w:rPr>
                <w:rFonts w:hint="eastAsia" w:ascii="宋体" w:hAnsi="宋体"/>
                <w:lang w:eastAsia="zh"/>
              </w:rPr>
              <w:t>总</w:t>
            </w:r>
            <w:r>
              <w:rPr>
                <w:rFonts w:hint="eastAsia" w:ascii="宋体" w:hAnsi="宋体"/>
              </w:rPr>
              <w:t>金额</w:t>
            </w:r>
            <w:r>
              <w:rPr>
                <w:rFonts w:hint="eastAsia" w:ascii="宋体" w:hAnsi="宋体"/>
                <w:lang w:eastAsia="zh"/>
              </w:rPr>
              <w:t xml:space="preserve"> </w:t>
            </w:r>
          </w:p>
          <w:p w14:paraId="65729AE0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lang w:eastAsia="zh"/>
              </w:rPr>
              <w:t>（</w:t>
            </w:r>
            <w:r>
              <w:rPr>
                <w:rFonts w:hint="eastAsia" w:ascii="宋体" w:hAnsi="宋体"/>
              </w:rPr>
              <w:t>不</w:t>
            </w:r>
            <w:r>
              <w:rPr>
                <w:rFonts w:hint="eastAsia" w:ascii="宋体" w:hAnsi="宋体"/>
                <w:lang w:eastAsia="zh"/>
              </w:rPr>
              <w:t>含税）</w:t>
            </w: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5CA4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备注（</w:t>
            </w:r>
          </w:p>
        </w:tc>
      </w:tr>
      <w:tr w14:paraId="0A90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EA37">
            <w:pPr>
              <w:widowControl w:val="0"/>
              <w:spacing w:line="34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9390">
            <w:pPr>
              <w:spacing w:line="200" w:lineRule="exact"/>
              <w:jc w:val="center"/>
              <w:textAlignment w:val="center"/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草坪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2F70">
            <w:pPr>
              <w:spacing w:before="240" w:beforeLines="100" w:line="200" w:lineRule="exact"/>
              <w:textAlignment w:val="center"/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/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B015">
            <w:pPr>
              <w:spacing w:line="200" w:lineRule="exact"/>
              <w:jc w:val="center"/>
              <w:textAlignment w:val="center"/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平方米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3B20">
            <w:pPr>
              <w:spacing w:line="200" w:lineRule="exact"/>
              <w:jc w:val="center"/>
              <w:textAlignment w:val="center"/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1200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EA2B">
            <w:pPr>
              <w:spacing w:line="200" w:lineRule="exact"/>
              <w:jc w:val="center"/>
              <w:textAlignment w:val="center"/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D05F">
            <w:pPr>
              <w:spacing w:line="200" w:lineRule="exact"/>
              <w:jc w:val="center"/>
              <w:textAlignment w:val="center"/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A61C">
            <w:pPr>
              <w:spacing w:before="240" w:beforeLines="100" w:line="200" w:lineRule="exact"/>
              <w:jc w:val="left"/>
              <w:textAlignment w:val="center"/>
              <w:rPr>
                <w:rFonts w:hint="eastAsia" w:ascii="宋体" w:hAnsi="宋体"/>
                <w:kern w:val="24"/>
                <w:sz w:val="24"/>
                <w:lang w:eastAsia="zh"/>
              </w:rPr>
            </w:pP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卸货地点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由甲</w:t>
            </w:r>
          </w:p>
          <w:p w14:paraId="4C018121">
            <w:pPr>
              <w:spacing w:before="240" w:beforeLines="100" w:line="200" w:lineRule="exact"/>
              <w:jc w:val="left"/>
              <w:textAlignment w:val="center"/>
              <w:rPr>
                <w:rFonts w:hint="eastAsia" w:ascii="宋体" w:hAnsi="宋体"/>
                <w:kern w:val="24"/>
                <w:sz w:val="24"/>
                <w:lang w:eastAsia="zh-CN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方指定，</w:t>
            </w: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位于</w:t>
            </w:r>
          </w:p>
          <w:p w14:paraId="307C05E2">
            <w:pPr>
              <w:spacing w:before="240" w:beforeLines="100" w:line="200" w:lineRule="exact"/>
              <w:jc w:val="left"/>
              <w:textAlignment w:val="center"/>
              <w:rPr>
                <w:rFonts w:hint="eastAsia" w:ascii="宋体" w:hAnsi="宋体"/>
                <w:kern w:val="2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重庆机场</w:t>
            </w: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T2</w:t>
            </w:r>
          </w:p>
          <w:p w14:paraId="75E61476">
            <w:pPr>
              <w:spacing w:before="240" w:beforeLines="100" w:line="200" w:lineRule="exact"/>
              <w:jc w:val="left"/>
              <w:textAlignment w:val="center"/>
              <w:rPr>
                <w:rFonts w:hint="eastAsia" w:ascii="宋体" w:hAnsi="宋体"/>
                <w:kern w:val="24"/>
                <w:sz w:val="24"/>
                <w:lang w:val="en-US" w:eastAsia="zh"/>
              </w:rPr>
            </w:pP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航站楼周边</w:t>
            </w:r>
            <w:r>
              <w:rPr>
                <w:rFonts w:hint="eastAsia" w:ascii="宋体" w:hAnsi="宋体"/>
                <w:kern w:val="24"/>
                <w:sz w:val="24"/>
                <w:lang w:val="en-US" w:eastAsia="zh"/>
              </w:rPr>
              <w:t>，</w:t>
            </w:r>
          </w:p>
          <w:p w14:paraId="099E9F81">
            <w:pPr>
              <w:spacing w:before="240" w:beforeLines="100" w:line="200" w:lineRule="exact"/>
              <w:jc w:val="left"/>
              <w:textAlignment w:val="center"/>
              <w:rPr>
                <w:rFonts w:hint="eastAsia" w:ascii="宋体" w:hAnsi="宋体"/>
                <w:kern w:val="2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报价仅为</w:t>
            </w:r>
            <w:r>
              <w:rPr>
                <w:rFonts w:hint="eastAsia" w:ascii="宋体" w:hAnsi="宋体"/>
                <w:kern w:val="24"/>
                <w:sz w:val="24"/>
                <w:lang w:val="en-US" w:eastAsia="zh"/>
              </w:rPr>
              <w:t>草皮</w:t>
            </w:r>
          </w:p>
          <w:p w14:paraId="101F0858">
            <w:pPr>
              <w:spacing w:before="240" w:beforeLines="100" w:line="200" w:lineRule="exact"/>
              <w:jc w:val="left"/>
              <w:textAlignment w:val="center"/>
              <w:rPr>
                <w:rFonts w:hint="eastAsia" w:ascii="宋体" w:hAnsi="宋体"/>
                <w:kern w:val="2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价，不含栽</w:t>
            </w:r>
          </w:p>
          <w:p w14:paraId="43DEFE8D">
            <w:pPr>
              <w:spacing w:before="240" w:beforeLines="100" w:line="200" w:lineRule="exact"/>
              <w:jc w:val="left"/>
              <w:textAlignment w:val="center"/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种及养护。</w:t>
            </w:r>
          </w:p>
        </w:tc>
      </w:tr>
      <w:tr w14:paraId="7D5F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13C0">
            <w:pPr>
              <w:widowControl w:val="0"/>
              <w:spacing w:line="34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642A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594E">
            <w:pPr>
              <w:spacing w:before="240" w:beforeLines="100"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FAC1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498B"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kern w:val="24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63CE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0C0C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1AEB">
            <w:pPr>
              <w:spacing w:before="240" w:beforeLines="100"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</w:tr>
      <w:tr w14:paraId="195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3E61">
            <w:pPr>
              <w:widowControl w:val="0"/>
              <w:spacing w:line="34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036F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E6A2"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kern w:val="24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64BD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5EBB"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kern w:val="24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178D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A0E6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3814">
            <w:pPr>
              <w:pStyle w:val="2"/>
              <w:jc w:val="center"/>
            </w:pPr>
          </w:p>
        </w:tc>
      </w:tr>
      <w:tr w14:paraId="0CAC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0A3B">
            <w:pPr>
              <w:widowControl w:val="0"/>
              <w:spacing w:line="34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56F7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B76C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  <w:lang w:eastAsia="zh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5404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9D40"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kern w:val="24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0C4B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9B29">
            <w:pPr>
              <w:spacing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A7C8">
            <w:pPr>
              <w:spacing w:before="240" w:beforeLines="100" w:line="200" w:lineRule="exact"/>
              <w:jc w:val="center"/>
              <w:textAlignment w:val="center"/>
              <w:rPr>
                <w:rFonts w:hint="eastAsia" w:ascii="宋体" w:hAnsi="宋体"/>
                <w:kern w:val="24"/>
                <w:sz w:val="24"/>
                <w:lang w:eastAsia="zh"/>
              </w:rPr>
            </w:pPr>
          </w:p>
        </w:tc>
      </w:tr>
      <w:tr w14:paraId="36DD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DBB6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合      计      金      额（元）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F9E9">
            <w:pPr>
              <w:widowControl w:val="0"/>
              <w:spacing w:line="380" w:lineRule="exact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不含</w:t>
            </w:r>
            <w:r>
              <w:rPr>
                <w:rFonts w:hint="eastAsia" w:ascii="宋体" w:hAnsi="宋体"/>
                <w:lang w:eastAsia="zh"/>
              </w:rPr>
              <w:t>税</w:t>
            </w:r>
            <w:r>
              <w:rPr>
                <w:rFonts w:hint="eastAsia" w:ascii="宋体" w:hAnsi="宋体"/>
              </w:rPr>
              <w:t>价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6100">
            <w:pPr>
              <w:spacing w:after="120" w:line="380" w:lineRule="exact"/>
              <w:rPr>
                <w:rFonts w:hint="eastAsia" w:ascii="宋体" w:hAnsi="宋体" w:eastAsia="宋体" w:cs="Times New Roman"/>
                <w:kern w:val="24"/>
                <w:sz w:val="24"/>
                <w:szCs w:val="20"/>
              </w:rPr>
            </w:pPr>
            <w:r>
              <w:rPr>
                <w:rFonts w:hint="eastAsia" w:ascii="宋体" w:hAnsi="宋体"/>
              </w:rPr>
              <w:t>大写：</w:t>
            </w:r>
            <w:r>
              <w:rPr>
                <w:rFonts w:ascii="宋体" w:hAnsi="宋体" w:eastAsia="宋体" w:cs="Times New Roman"/>
                <w:kern w:val="24"/>
                <w:sz w:val="24"/>
                <w:szCs w:val="20"/>
              </w:rPr>
              <w:t xml:space="preserve"> </w:t>
            </w:r>
          </w:p>
          <w:p w14:paraId="2B8DDFEA">
            <w:pPr>
              <w:widowControl w:val="0"/>
              <w:spacing w:line="380" w:lineRule="exact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小写：</w:t>
            </w:r>
            <w:r>
              <w:rPr>
                <w:rFonts w:ascii="宋体" w:hAnsi="宋体"/>
                <w:kern w:val="24"/>
                <w:sz w:val="24"/>
              </w:rPr>
              <w:t xml:space="preserve"> </w:t>
            </w:r>
          </w:p>
        </w:tc>
      </w:tr>
      <w:tr w14:paraId="32A7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5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9FA2">
            <w:pPr>
              <w:rPr>
                <w:rFonts w:hint="eastAsia" w:ascii="宋体" w:hAnsi="宋体"/>
                <w:kern w:val="24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1A09">
            <w:pPr>
              <w:widowControl w:val="0"/>
              <w:spacing w:line="38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含税价</w:t>
            </w:r>
          </w:p>
          <w:p w14:paraId="5B890175">
            <w:pPr>
              <w:widowControl w:val="0"/>
              <w:spacing w:line="38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（税率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BA14">
            <w:pPr>
              <w:spacing w:after="120" w:line="380" w:lineRule="exact"/>
              <w:rPr>
                <w:rFonts w:hint="eastAsia" w:ascii="宋体" w:hAnsi="宋体" w:eastAsia="宋体" w:cs="Times New Roman"/>
                <w:kern w:val="24"/>
                <w:sz w:val="24"/>
                <w:szCs w:val="20"/>
              </w:rPr>
            </w:pPr>
            <w:r>
              <w:rPr>
                <w:rFonts w:hint="eastAsia" w:ascii="宋体" w:hAnsi="宋体"/>
              </w:rPr>
              <w:t>大写：</w:t>
            </w:r>
            <w:r>
              <w:rPr>
                <w:rFonts w:ascii="宋体" w:hAnsi="宋体" w:eastAsia="宋体" w:cs="Times New Roman"/>
                <w:kern w:val="24"/>
                <w:sz w:val="24"/>
                <w:szCs w:val="20"/>
              </w:rPr>
              <w:t xml:space="preserve"> </w:t>
            </w:r>
          </w:p>
          <w:p w14:paraId="48478D1B">
            <w:pPr>
              <w:widowControl w:val="0"/>
              <w:spacing w:line="380" w:lineRule="exact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小写：</w:t>
            </w:r>
            <w:r>
              <w:rPr>
                <w:rFonts w:ascii="宋体" w:hAnsi="宋体"/>
                <w:kern w:val="24"/>
                <w:sz w:val="24"/>
              </w:rPr>
              <w:t xml:space="preserve"> </w:t>
            </w:r>
          </w:p>
        </w:tc>
      </w:tr>
      <w:tr w14:paraId="5684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0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FFCC">
            <w:pPr>
              <w:spacing w:line="380" w:lineRule="exact"/>
              <w:ind w:firstLine="440" w:firstLineChars="200"/>
              <w:rPr>
                <w:rFonts w:hint="eastAsia" w:ascii="宋体" w:hAnsi="宋体"/>
                <w:lang w:eastAsia="zh"/>
              </w:rPr>
            </w:pPr>
            <w:r>
              <w:rPr>
                <w:rFonts w:hint="eastAsia" w:ascii="宋体" w:hAnsi="宋体"/>
                <w:lang w:eastAsia="zh"/>
              </w:rPr>
              <w:t xml:space="preserve">             </w:t>
            </w:r>
          </w:p>
          <w:p w14:paraId="1126260A"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"/>
              </w:rPr>
              <w:t xml:space="preserve">                                         法人或委托授权人</w:t>
            </w:r>
            <w:r>
              <w:rPr>
                <w:rFonts w:hint="eastAsia" w:ascii="宋体" w:hAnsi="宋体"/>
              </w:rPr>
              <w:t>（签字</w:t>
            </w:r>
            <w:r>
              <w:rPr>
                <w:rFonts w:hint="eastAsia" w:ascii="宋体" w:hAnsi="宋体"/>
                <w:lang w:eastAsia="zh"/>
              </w:rPr>
              <w:t>或盖章</w:t>
            </w:r>
            <w:r>
              <w:rPr>
                <w:rFonts w:hint="eastAsia" w:ascii="宋体" w:hAnsi="宋体"/>
              </w:rPr>
              <w:t>）：</w:t>
            </w:r>
          </w:p>
          <w:p w14:paraId="741B2446">
            <w:pPr>
              <w:widowControl w:val="0"/>
              <w:spacing w:line="380" w:lineRule="exact"/>
              <w:ind w:firstLine="440" w:firstLineChars="2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"/>
              </w:rPr>
              <w:t xml:space="preserve">                                         </w:t>
            </w:r>
            <w:r>
              <w:rPr>
                <w:rFonts w:hint="eastAsia" w:ascii="宋体" w:hAnsi="宋体"/>
              </w:rPr>
              <w:t>供应商（</w:t>
            </w:r>
            <w:r>
              <w:rPr>
                <w:rFonts w:hint="eastAsia" w:ascii="宋体" w:hAnsi="宋体"/>
                <w:lang w:eastAsia="zh"/>
              </w:rPr>
              <w:t>单位鲜</w:t>
            </w:r>
            <w:r>
              <w:rPr>
                <w:rFonts w:hint="eastAsia" w:ascii="宋体" w:hAnsi="宋体"/>
              </w:rPr>
              <w:t>公章）：</w:t>
            </w:r>
          </w:p>
          <w:p w14:paraId="4F8D4B9F">
            <w:pPr>
              <w:widowControl w:val="0"/>
              <w:spacing w:line="380" w:lineRule="exact"/>
              <w:jc w:val="both"/>
              <w:rPr>
                <w:rFonts w:hint="eastAsia" w:ascii="宋体" w:hAnsi="宋体"/>
              </w:rPr>
            </w:pPr>
          </w:p>
        </w:tc>
      </w:tr>
      <w:tr w14:paraId="4D85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8E37">
            <w:pPr>
              <w:widowControl w:val="0"/>
              <w:spacing w:line="380" w:lineRule="exact"/>
              <w:jc w:val="center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95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6E01">
            <w:pPr>
              <w:widowControl w:val="0"/>
              <w:numPr>
                <w:ilvl w:val="0"/>
                <w:numId w:val="0"/>
              </w:numPr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在中华人民共和国依法注册，具有独立法人资格，具有有效营业执照（提供营业执照复印件加盖单位鲜公章）。</w:t>
            </w:r>
          </w:p>
          <w:p w14:paraId="6E5D8018">
            <w:pPr>
              <w:widowControl w:val="0"/>
              <w:numPr>
                <w:ilvl w:val="0"/>
                <w:numId w:val="0"/>
              </w:numPr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其他要求：</w:t>
            </w:r>
            <w:bookmarkStart w:id="0" w:name="_GoBack"/>
            <w:bookmarkEnd w:id="0"/>
          </w:p>
          <w:p w14:paraId="35835036">
            <w:pPr>
              <w:widowControl w:val="0"/>
              <w:numPr>
                <w:ilvl w:val="0"/>
                <w:numId w:val="0"/>
              </w:numPr>
              <w:spacing w:after="0" w:line="380" w:lineRule="exact"/>
              <w:ind w:firstLine="240" w:firstLineChars="100"/>
              <w:jc w:val="both"/>
              <w:rPr>
                <w:rFonts w:hint="eastAsia" w:ascii="宋体" w:hAnsi="宋体"/>
                <w:kern w:val="24"/>
                <w:sz w:val="24"/>
                <w:lang w:eastAsia="zh"/>
              </w:rPr>
            </w:pPr>
            <w:r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" w:bidi="ar-SA"/>
              </w:rPr>
              <w:t>（1）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若询价单内由委托授权人签字则须提供法人代表授权委托书（格式见附件1）；</w:t>
            </w:r>
          </w:p>
          <w:p w14:paraId="68C6EE75">
            <w:pPr>
              <w:widowControl w:val="0"/>
              <w:numPr>
                <w:ilvl w:val="0"/>
                <w:numId w:val="0"/>
              </w:numPr>
              <w:spacing w:after="0" w:line="380" w:lineRule="exact"/>
              <w:ind w:firstLine="240" w:firstLineChars="100"/>
              <w:jc w:val="both"/>
              <w:rPr>
                <w:rFonts w:hint="eastAsia" w:ascii="宋体" w:hAnsi="宋体"/>
                <w:kern w:val="24"/>
                <w:sz w:val="24"/>
                <w:lang w:eastAsia="zh"/>
              </w:rPr>
            </w:pPr>
            <w:r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" w:bidi="ar-SA"/>
              </w:rPr>
              <w:t>（2）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代理人要求：委托代理人须为本单位在职员工，响应单位须在响应文件中提供为其缴纳的从202</w:t>
            </w:r>
            <w:r>
              <w:rPr>
                <w:rFonts w:hint="eastAsia" w:ascii="宋体" w:hAnsi="宋体"/>
                <w:kern w:val="24"/>
                <w:sz w:val="24"/>
              </w:rPr>
              <w:t>5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年</w:t>
            </w: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月至2025年</w:t>
            </w: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月的养老保险参保证明材料，并加盖鲜章。</w:t>
            </w:r>
          </w:p>
          <w:p w14:paraId="60A114F1">
            <w:pPr>
              <w:widowControl w:val="0"/>
              <w:numPr>
                <w:ilvl w:val="0"/>
                <w:numId w:val="0"/>
              </w:numPr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-CN" w:bidi="ar-SA"/>
              </w:rPr>
              <w:t>3、</w:t>
            </w:r>
            <w:r>
              <w:rPr>
                <w:rFonts w:hint="eastAsia" w:ascii="宋体" w:hAnsi="宋体"/>
                <w:kern w:val="24"/>
                <w:sz w:val="24"/>
              </w:rPr>
              <w:t>本项目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最高不含税限价</w:t>
            </w:r>
            <w:r>
              <w:rPr>
                <w:rFonts w:hint="eastAsia" w:ascii="宋体" w:hAnsi="宋体"/>
                <w:kern w:val="24"/>
                <w:sz w:val="24"/>
              </w:rPr>
              <w:t>1</w:t>
            </w: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24"/>
                <w:sz w:val="24"/>
              </w:rPr>
              <w:t>000.00元，</w:t>
            </w: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大写金额：</w:t>
            </w: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壹万伍仟元整。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若</w:t>
            </w:r>
            <w:r>
              <w:rPr>
                <w:rFonts w:hint="eastAsia" w:ascii="宋体" w:hAnsi="宋体"/>
                <w:kern w:val="24"/>
                <w:sz w:val="24"/>
              </w:rPr>
              <w:t>报价超过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最高限</w:t>
            </w:r>
            <w:r>
              <w:rPr>
                <w:rFonts w:hint="eastAsia" w:ascii="宋体" w:hAnsi="宋体"/>
                <w:kern w:val="24"/>
                <w:sz w:val="24"/>
              </w:rPr>
              <w:t>价则视为无效报价；</w:t>
            </w:r>
          </w:p>
          <w:p w14:paraId="0AF8C8B2">
            <w:pPr>
              <w:widowControl w:val="0"/>
              <w:spacing w:after="0" w:line="380" w:lineRule="exact"/>
              <w:jc w:val="both"/>
              <w:rPr>
                <w:rFonts w:hint="eastAsia" w:ascii="宋体" w:hAnsi="宋体"/>
                <w:kern w:val="24"/>
                <w:sz w:val="24"/>
                <w:lang w:eastAsia="zh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注：询价单响应文件中的大写金额与小写金额不一致的，以大写金额为准；总价金额与依据单价计算出的数额不一致时，以单价修正总价，但单价金额小数点有明显错误的除外。</w:t>
            </w:r>
          </w:p>
          <w:p w14:paraId="28C37C54">
            <w:pPr>
              <w:widowControl w:val="0"/>
              <w:numPr>
                <w:ilvl w:val="0"/>
                <w:numId w:val="0"/>
              </w:numPr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  <w:lang w:eastAsia="zh"/>
              </w:rPr>
            </w:pPr>
            <w:r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" w:bidi="ar-SA"/>
              </w:rPr>
              <w:t>4、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成交标准：符合采购方需求，以有效报价的不含增值税最低价成交。</w:t>
            </w:r>
          </w:p>
          <w:p w14:paraId="2F2C912E">
            <w:pPr>
              <w:widowControl w:val="0"/>
              <w:numPr>
                <w:ilvl w:val="0"/>
                <w:numId w:val="0"/>
              </w:numPr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  <w:lang w:eastAsia="zh"/>
              </w:rPr>
            </w:pPr>
            <w:r>
              <w:rPr>
                <w:rFonts w:hint="eastAsia" w:ascii="宋体" w:hAnsi="宋体" w:eastAsia="微软雅黑" w:cstheme="minorBidi"/>
                <w:kern w:val="24"/>
                <w:sz w:val="24"/>
                <w:szCs w:val="22"/>
                <w:lang w:val="en-US" w:eastAsia="zh" w:bidi="ar-SA"/>
              </w:rPr>
              <w:t>5、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报价时须认真阅读本询价单内容，提交报价视为对询价单中的所有要求做出实质性响应。</w:t>
            </w:r>
          </w:p>
          <w:p w14:paraId="29405469">
            <w:pPr>
              <w:widowControl w:val="0"/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6</w:t>
            </w:r>
            <w:r>
              <w:rPr>
                <w:rFonts w:hint="eastAsia" w:ascii="宋体" w:hAnsi="宋体"/>
                <w:kern w:val="24"/>
                <w:sz w:val="24"/>
              </w:rPr>
              <w:t>、</w:t>
            </w: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到货日期</w:t>
            </w:r>
            <w:r>
              <w:rPr>
                <w:rFonts w:hint="eastAsia" w:ascii="宋体" w:hAnsi="宋体"/>
                <w:kern w:val="24"/>
                <w:sz w:val="24"/>
              </w:rPr>
              <w:t>：</w:t>
            </w:r>
            <w:r>
              <w:rPr>
                <w:rFonts w:hint="eastAsia" w:ascii="宋体" w:hAnsi="宋体"/>
                <w:kern w:val="24"/>
                <w:sz w:val="24"/>
                <w:lang w:eastAsia="zh"/>
              </w:rPr>
              <w:t>自甲方书面指令下达之日起两个日历日之内到货</w:t>
            </w:r>
            <w:r>
              <w:rPr>
                <w:rFonts w:hint="eastAsia" w:ascii="宋体" w:hAnsi="宋体"/>
                <w:kern w:val="24"/>
                <w:sz w:val="24"/>
              </w:rPr>
              <w:t>。</w:t>
            </w:r>
          </w:p>
          <w:p w14:paraId="5D2C16AB">
            <w:pPr>
              <w:widowControl w:val="0"/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7</w:t>
            </w:r>
            <w:r>
              <w:rPr>
                <w:rFonts w:hint="eastAsia" w:ascii="宋体" w:hAnsi="宋体"/>
                <w:kern w:val="24"/>
                <w:sz w:val="24"/>
              </w:rPr>
              <w:t>、成交价格为 “总价包干”，包括但不限于完成本项目产生的人工、材料、运输、保险、风险措施费用等一切与项目内容相关的费用，不再另行增加费用；</w:t>
            </w:r>
          </w:p>
          <w:p w14:paraId="34303FA7">
            <w:pPr>
              <w:widowControl w:val="0"/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8</w:t>
            </w:r>
            <w:r>
              <w:rPr>
                <w:rFonts w:hint="eastAsia" w:ascii="宋体" w:hAnsi="宋体"/>
                <w:kern w:val="24"/>
                <w:sz w:val="24"/>
              </w:rPr>
              <w:t>、付款方式：</w:t>
            </w: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草皮全部到货且</w:t>
            </w:r>
            <w:r>
              <w:rPr>
                <w:rFonts w:hint="eastAsia" w:ascii="宋体" w:hAnsi="宋体"/>
                <w:kern w:val="24"/>
                <w:sz w:val="24"/>
              </w:rPr>
              <w:t>验收合格后</w:t>
            </w: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于</w:t>
            </w:r>
            <w:r>
              <w:rPr>
                <w:rFonts w:hint="eastAsia" w:ascii="宋体" w:hAnsi="宋体"/>
                <w:kern w:val="24"/>
                <w:sz w:val="24"/>
                <w:lang w:val="en-US" w:eastAsia="zh-CN"/>
              </w:rPr>
              <w:t>30个工作日内</w:t>
            </w:r>
            <w:r>
              <w:rPr>
                <w:rFonts w:hint="eastAsia" w:ascii="宋体" w:hAnsi="宋体"/>
                <w:kern w:val="24"/>
                <w:sz w:val="24"/>
              </w:rPr>
              <w:t>一次性支付全部金额。</w:t>
            </w:r>
          </w:p>
          <w:p w14:paraId="411B1185">
            <w:pPr>
              <w:widowControl w:val="0"/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9</w:t>
            </w:r>
            <w:r>
              <w:rPr>
                <w:rFonts w:hint="eastAsia" w:ascii="宋体" w:hAnsi="宋体"/>
                <w:kern w:val="24"/>
                <w:sz w:val="24"/>
              </w:rPr>
              <w:t>、成交方</w:t>
            </w:r>
            <w:r>
              <w:rPr>
                <w:rFonts w:hint="eastAsia" w:ascii="宋体" w:hAnsi="宋体"/>
                <w:b/>
                <w:bCs/>
                <w:kern w:val="24"/>
                <w:sz w:val="24"/>
              </w:rPr>
              <w:t>必须</w:t>
            </w:r>
            <w:r>
              <w:rPr>
                <w:rFonts w:hint="eastAsia" w:ascii="宋体" w:hAnsi="宋体"/>
                <w:kern w:val="24"/>
                <w:sz w:val="24"/>
              </w:rPr>
              <w:t>开具正规增值税发票，如成交方提供增值税普通发票，则组织方支付金额为不含增值税的成交金额，如成交方提供增值税专用发票，则组织方支付金额=不含增值税的成交金额+增值税税额。</w:t>
            </w:r>
          </w:p>
          <w:p w14:paraId="14F4694C">
            <w:pPr>
              <w:widowControl w:val="0"/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  <w:lang w:eastAsia="zh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10、如发现响应单位存在串通投标、提供虚假资料等行为，经查验后将被列入集团公司黑名单。</w:t>
            </w:r>
          </w:p>
          <w:p w14:paraId="0C323665">
            <w:pPr>
              <w:widowControl w:val="0"/>
              <w:spacing w:after="0" w:line="380" w:lineRule="exact"/>
              <w:ind w:firstLine="480" w:firstLineChars="200"/>
              <w:jc w:val="both"/>
              <w:rPr>
                <w:rFonts w:hint="eastAsia" w:ascii="宋体" w:hAnsi="宋体"/>
                <w:kern w:val="24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  <w:lang w:eastAsia="zh"/>
              </w:rPr>
              <w:t>11</w:t>
            </w:r>
            <w:r>
              <w:rPr>
                <w:rFonts w:hint="eastAsia" w:ascii="宋体" w:hAnsi="宋体"/>
                <w:kern w:val="24"/>
                <w:sz w:val="24"/>
              </w:rPr>
              <w:t>、</w:t>
            </w: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运输</w:t>
            </w:r>
            <w:r>
              <w:rPr>
                <w:rFonts w:hint="eastAsia" w:ascii="宋体" w:hAnsi="宋体"/>
                <w:kern w:val="24"/>
                <w:sz w:val="24"/>
              </w:rPr>
              <w:t>过程中的一切安全责任由成交单位自行负责。</w:t>
            </w:r>
          </w:p>
          <w:p w14:paraId="446343CD">
            <w:pPr>
              <w:widowControl w:val="0"/>
              <w:spacing w:after="0" w:line="380" w:lineRule="exact"/>
              <w:ind w:firstLine="480"/>
              <w:jc w:val="both"/>
            </w:pPr>
          </w:p>
        </w:tc>
      </w:tr>
    </w:tbl>
    <w:p w14:paraId="1F22DDE6">
      <w:pPr>
        <w:spacing w:beforeAutospacing="1" w:line="360" w:lineRule="auto"/>
        <w:rPr>
          <w:rFonts w:hint="eastAsia" w:ascii="仿宋" w:hAnsi="仿宋" w:eastAsia="仿宋" w:cs="仿宋"/>
          <w:b/>
          <w:bCs/>
          <w:sz w:val="28"/>
          <w:szCs w:val="28"/>
          <w:lang w:bidi="ar"/>
        </w:rPr>
      </w:pPr>
    </w:p>
    <w:p w14:paraId="3144AC99">
      <w:pPr>
        <w:spacing w:beforeAutospacing="1" w:line="360" w:lineRule="auto"/>
        <w:rPr>
          <w:rFonts w:hint="eastAsia" w:ascii="仿宋" w:hAnsi="仿宋" w:eastAsia="仿宋" w:cs="仿宋"/>
          <w:b/>
          <w:bCs/>
          <w:sz w:val="28"/>
          <w:szCs w:val="28"/>
          <w:lang w:bidi="ar"/>
        </w:rPr>
      </w:pPr>
    </w:p>
    <w:p w14:paraId="7014A13F">
      <w:pPr>
        <w:spacing w:beforeAutospacing="1" w:line="360" w:lineRule="auto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  <w:lang w:bidi="ar"/>
        </w:rPr>
        <w:t>附件1：若询价单内由委托授权人签字则需提供</w:t>
      </w:r>
    </w:p>
    <w:p w14:paraId="1E77DEE1">
      <w:pPr>
        <w:spacing w:beforeAutospacing="1"/>
        <w:jc w:val="center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  <w:lang w:bidi="ar"/>
        </w:rPr>
        <w:t>法定代表人授权书</w:t>
      </w:r>
    </w:p>
    <w:p w14:paraId="4890D630">
      <w:pPr>
        <w:spacing w:beforeAutospacing="1"/>
        <w:ind w:right="-694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  <w:lang w:bidi="ar"/>
        </w:rPr>
        <w:t xml:space="preserve"> </w:t>
      </w:r>
    </w:p>
    <w:p w14:paraId="125B4E8E">
      <w:pPr>
        <w:spacing w:beforeAutospacing="1" w:line="480" w:lineRule="auto"/>
        <w:ind w:firstLine="700" w:firstLineChars="25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bidi="ar"/>
        </w:rPr>
        <w:t>本授权书申明</w:t>
      </w:r>
      <w:r>
        <w:rPr>
          <w:rFonts w:ascii="仿宋" w:hAnsi="仿宋" w:eastAsia="仿宋" w:cs="Times New Roman"/>
          <w:sz w:val="28"/>
          <w:szCs w:val="28"/>
          <w:lang w:bidi="ar"/>
        </w:rPr>
        <w:t>___________________________</w:t>
      </w:r>
      <w:r>
        <w:rPr>
          <w:rFonts w:ascii="仿宋" w:hAnsi="仿宋" w:eastAsia="仿宋" w:cs="仿宋"/>
          <w:sz w:val="28"/>
          <w:szCs w:val="28"/>
          <w:lang w:bidi="ar"/>
        </w:rPr>
        <w:t>（公司注册地点）</w:t>
      </w:r>
      <w:r>
        <w:rPr>
          <w:rFonts w:ascii="仿宋" w:hAnsi="仿宋" w:eastAsia="仿宋" w:cs="Times New Roman"/>
          <w:sz w:val="28"/>
          <w:szCs w:val="28"/>
          <w:lang w:bidi="ar"/>
        </w:rPr>
        <w:t>______________(</w:t>
      </w:r>
      <w:r>
        <w:rPr>
          <w:rFonts w:ascii="仿宋" w:hAnsi="仿宋" w:eastAsia="仿宋" w:cs="仿宋"/>
          <w:sz w:val="28"/>
          <w:szCs w:val="28"/>
          <w:lang w:bidi="ar"/>
        </w:rPr>
        <w:t>公司名称</w:t>
      </w:r>
      <w:r>
        <w:rPr>
          <w:rFonts w:ascii="仿宋" w:hAnsi="仿宋" w:eastAsia="仿宋" w:cs="Times New Roman"/>
          <w:sz w:val="28"/>
          <w:szCs w:val="28"/>
          <w:lang w:bidi="ar"/>
        </w:rPr>
        <w:t>)__________(</w:t>
      </w:r>
      <w:r>
        <w:rPr>
          <w:rFonts w:ascii="仿宋" w:hAnsi="仿宋" w:eastAsia="仿宋" w:cs="仿宋"/>
          <w:sz w:val="28"/>
          <w:szCs w:val="28"/>
          <w:lang w:bidi="ar"/>
        </w:rPr>
        <w:t>职务</w:t>
      </w:r>
      <w:r>
        <w:rPr>
          <w:rFonts w:ascii="仿宋" w:hAnsi="仿宋" w:eastAsia="仿宋" w:cs="Times New Roman"/>
          <w:sz w:val="28"/>
          <w:szCs w:val="28"/>
          <w:lang w:bidi="ar"/>
        </w:rPr>
        <w:t>)________(</w:t>
      </w:r>
      <w:r>
        <w:rPr>
          <w:rFonts w:ascii="仿宋" w:hAnsi="仿宋" w:eastAsia="仿宋" w:cs="仿宋"/>
          <w:sz w:val="28"/>
          <w:szCs w:val="28"/>
          <w:lang w:bidi="ar"/>
        </w:rPr>
        <w:t>法定代表人</w:t>
      </w:r>
      <w:r>
        <w:rPr>
          <w:rFonts w:ascii="仿宋" w:hAnsi="仿宋" w:eastAsia="仿宋" w:cs="Times New Roman"/>
          <w:sz w:val="28"/>
          <w:szCs w:val="28"/>
          <w:lang w:bidi="ar"/>
        </w:rPr>
        <w:t>)</w:t>
      </w:r>
      <w:r>
        <w:rPr>
          <w:rFonts w:ascii="仿宋" w:hAnsi="仿宋" w:eastAsia="仿宋" w:cs="仿宋"/>
          <w:sz w:val="28"/>
          <w:szCs w:val="28"/>
          <w:lang w:bidi="ar"/>
        </w:rPr>
        <w:t>合法授权本公司</w:t>
      </w:r>
      <w:r>
        <w:rPr>
          <w:rFonts w:ascii="仿宋" w:hAnsi="仿宋" w:eastAsia="仿宋" w:cs="Times New Roman"/>
          <w:sz w:val="28"/>
          <w:szCs w:val="28"/>
          <w:lang w:bidi="ar"/>
        </w:rPr>
        <w:t>_________________(</w:t>
      </w:r>
      <w:r>
        <w:rPr>
          <w:rFonts w:ascii="仿宋" w:hAnsi="仿宋" w:eastAsia="仿宋" w:cs="仿宋"/>
          <w:sz w:val="28"/>
          <w:szCs w:val="28"/>
          <w:lang w:bidi="ar"/>
        </w:rPr>
        <w:t>公司名称</w:t>
      </w:r>
      <w:r>
        <w:rPr>
          <w:rFonts w:ascii="仿宋" w:hAnsi="仿宋" w:eastAsia="仿宋" w:cs="Times New Roman"/>
          <w:sz w:val="28"/>
          <w:szCs w:val="28"/>
          <w:lang w:bidi="ar"/>
        </w:rPr>
        <w:t>)__________(</w:t>
      </w:r>
      <w:r>
        <w:rPr>
          <w:rFonts w:ascii="仿宋" w:hAnsi="仿宋" w:eastAsia="仿宋" w:cs="仿宋"/>
          <w:sz w:val="28"/>
          <w:szCs w:val="28"/>
          <w:lang w:bidi="ar"/>
        </w:rPr>
        <w:t>职务</w:t>
      </w:r>
      <w:r>
        <w:rPr>
          <w:rFonts w:ascii="仿宋" w:hAnsi="仿宋" w:eastAsia="仿宋" w:cs="Times New Roman"/>
          <w:sz w:val="28"/>
          <w:szCs w:val="28"/>
          <w:lang w:bidi="ar"/>
        </w:rPr>
        <w:t>)________(</w:t>
      </w:r>
      <w:r>
        <w:rPr>
          <w:rFonts w:ascii="仿宋" w:hAnsi="仿宋" w:eastAsia="仿宋" w:cs="仿宋"/>
          <w:sz w:val="28"/>
          <w:szCs w:val="28"/>
          <w:lang w:bidi="ar"/>
        </w:rPr>
        <w:t>姓名</w:t>
      </w:r>
      <w:r>
        <w:rPr>
          <w:rFonts w:ascii="仿宋" w:hAnsi="仿宋" w:eastAsia="仿宋" w:cs="Times New Roman"/>
          <w:sz w:val="28"/>
          <w:szCs w:val="28"/>
          <w:lang w:bidi="ar"/>
        </w:rPr>
        <w:t>)</w:t>
      </w:r>
      <w:r>
        <w:rPr>
          <w:rFonts w:ascii="仿宋" w:hAnsi="仿宋" w:eastAsia="仿宋" w:cs="仿宋"/>
          <w:sz w:val="28"/>
          <w:szCs w:val="28"/>
          <w:lang w:bidi="ar"/>
        </w:rPr>
        <w:t>为正式的合法代理人，并授权该代理人在</w:t>
      </w:r>
      <w:r>
        <w:rPr>
          <w:rFonts w:ascii="仿宋" w:hAnsi="仿宋" w:eastAsia="仿宋" w:cs="Times New Roman"/>
          <w:sz w:val="28"/>
          <w:szCs w:val="28"/>
          <w:u w:val="single"/>
          <w:lang w:bidi="ar"/>
        </w:rPr>
        <w:t xml:space="preserve">                  </w:t>
      </w:r>
      <w:r>
        <w:rPr>
          <w:rFonts w:ascii="仿宋" w:hAnsi="仿宋" w:eastAsia="仿宋" w:cs="仿宋"/>
          <w:sz w:val="28"/>
          <w:szCs w:val="28"/>
          <w:u w:val="single"/>
          <w:lang w:bidi="ar"/>
        </w:rPr>
        <w:t>（项目名称）</w:t>
      </w:r>
      <w:r>
        <w:rPr>
          <w:rFonts w:ascii="仿宋" w:hAnsi="仿宋" w:eastAsia="仿宋" w:cs="仿宋"/>
          <w:sz w:val="28"/>
          <w:szCs w:val="28"/>
          <w:lang w:bidi="ar"/>
        </w:rPr>
        <w:t>的询价单采购活动中，以我单位的名义签署询价单采购响应文件，与业主协商、签定合同协议书以及执行一切与此有关的事务。</w:t>
      </w:r>
    </w:p>
    <w:p w14:paraId="325FCC6F">
      <w:pPr>
        <w:spacing w:beforeAutospacing="1" w:line="480" w:lineRule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bidi="ar"/>
        </w:rPr>
        <w:t>询价单采购响应单位：</w:t>
      </w:r>
      <w:r>
        <w:rPr>
          <w:rFonts w:ascii="仿宋" w:hAnsi="仿宋" w:eastAsia="仿宋" w:cs="Times New Roman"/>
          <w:sz w:val="28"/>
          <w:szCs w:val="28"/>
          <w:lang w:bidi="ar"/>
        </w:rPr>
        <w:t>________</w:t>
      </w:r>
      <w:r>
        <w:rPr>
          <w:rFonts w:ascii="仿宋" w:hAnsi="仿宋" w:eastAsia="仿宋" w:cs="Times New Roman"/>
          <w:sz w:val="28"/>
          <w:szCs w:val="28"/>
          <w:u w:val="single"/>
          <w:lang w:bidi="ar"/>
        </w:rPr>
        <w:t xml:space="preserve">           </w:t>
      </w:r>
      <w:r>
        <w:rPr>
          <w:rFonts w:ascii="仿宋" w:hAnsi="仿宋" w:eastAsia="仿宋" w:cs="Times New Roman"/>
          <w:sz w:val="28"/>
          <w:szCs w:val="28"/>
          <w:lang w:bidi="ar"/>
        </w:rPr>
        <w:t>____</w:t>
      </w:r>
      <w:r>
        <w:rPr>
          <w:rFonts w:ascii="仿宋" w:hAnsi="仿宋" w:eastAsia="仿宋" w:cs="仿宋"/>
          <w:sz w:val="28"/>
          <w:szCs w:val="28"/>
          <w:lang w:bidi="ar"/>
        </w:rPr>
        <w:t>（盖单位公章）</w:t>
      </w:r>
    </w:p>
    <w:p w14:paraId="0981C568">
      <w:pPr>
        <w:spacing w:beforeAutospacing="1" w:line="480" w:lineRule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  <w:lang w:bidi="ar"/>
        </w:rPr>
        <w:t xml:space="preserve"> </w:t>
      </w:r>
    </w:p>
    <w:p w14:paraId="394D4617">
      <w:pPr>
        <w:spacing w:beforeAutospacing="1" w:line="480" w:lineRule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bidi="ar"/>
        </w:rPr>
        <w:t>授</w:t>
      </w:r>
      <w:r>
        <w:rPr>
          <w:rFonts w:ascii="仿宋" w:hAnsi="仿宋" w:eastAsia="仿宋" w:cs="Times New Roman"/>
          <w:sz w:val="28"/>
          <w:szCs w:val="28"/>
          <w:lang w:bidi="ar"/>
        </w:rPr>
        <w:t xml:space="preserve">   </w:t>
      </w:r>
      <w:r>
        <w:rPr>
          <w:rFonts w:ascii="仿宋" w:hAnsi="仿宋" w:eastAsia="仿宋" w:cs="仿宋"/>
          <w:sz w:val="28"/>
          <w:szCs w:val="28"/>
          <w:lang w:bidi="ar"/>
        </w:rPr>
        <w:t>权</w:t>
      </w:r>
      <w:r>
        <w:rPr>
          <w:rFonts w:ascii="仿宋" w:hAnsi="仿宋" w:eastAsia="仿宋" w:cs="Times New Roman"/>
          <w:sz w:val="28"/>
          <w:szCs w:val="28"/>
          <w:lang w:bidi="ar"/>
        </w:rPr>
        <w:t xml:space="preserve">   </w:t>
      </w:r>
      <w:r>
        <w:rPr>
          <w:rFonts w:ascii="仿宋" w:hAnsi="仿宋" w:eastAsia="仿宋" w:cs="仿宋"/>
          <w:sz w:val="28"/>
          <w:szCs w:val="28"/>
          <w:lang w:bidi="ar"/>
        </w:rPr>
        <w:t>人：</w:t>
      </w:r>
      <w:r>
        <w:rPr>
          <w:rFonts w:ascii="仿宋" w:hAnsi="仿宋" w:eastAsia="仿宋" w:cs="Times New Roman"/>
          <w:sz w:val="28"/>
          <w:szCs w:val="28"/>
          <w:lang w:bidi="ar"/>
        </w:rPr>
        <w:t>___</w:t>
      </w:r>
      <w:r>
        <w:rPr>
          <w:rFonts w:ascii="仿宋" w:hAnsi="仿宋" w:eastAsia="仿宋" w:cs="Times New Roman"/>
          <w:sz w:val="28"/>
          <w:szCs w:val="28"/>
          <w:u w:val="single"/>
          <w:lang w:bidi="ar"/>
        </w:rPr>
        <w:t xml:space="preserve">           </w:t>
      </w:r>
      <w:r>
        <w:rPr>
          <w:rFonts w:ascii="仿宋" w:hAnsi="仿宋" w:eastAsia="仿宋" w:cs="Times New Roman"/>
          <w:sz w:val="28"/>
          <w:szCs w:val="28"/>
          <w:lang w:bidi="ar"/>
        </w:rPr>
        <w:t>_________</w:t>
      </w:r>
      <w:r>
        <w:rPr>
          <w:rFonts w:ascii="仿宋" w:hAnsi="仿宋" w:eastAsia="仿宋" w:cs="仿宋"/>
          <w:sz w:val="28"/>
          <w:szCs w:val="28"/>
          <w:lang w:bidi="ar"/>
        </w:rPr>
        <w:t>（签字或签章）</w:t>
      </w:r>
    </w:p>
    <w:p w14:paraId="65D31510">
      <w:pPr>
        <w:spacing w:beforeAutospacing="1" w:line="480" w:lineRule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  <w:lang w:bidi="ar"/>
        </w:rPr>
        <w:t xml:space="preserve"> </w:t>
      </w:r>
    </w:p>
    <w:p w14:paraId="2FD54633">
      <w:pPr>
        <w:spacing w:beforeAutospacing="1" w:line="480" w:lineRule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bidi="ar"/>
        </w:rPr>
        <w:t>被授权人代理人：</w:t>
      </w:r>
      <w:r>
        <w:rPr>
          <w:rFonts w:ascii="仿宋" w:hAnsi="仿宋" w:eastAsia="仿宋" w:cs="Times New Roman"/>
          <w:sz w:val="28"/>
          <w:szCs w:val="28"/>
          <w:lang w:bidi="ar"/>
        </w:rPr>
        <w:t>_______</w:t>
      </w:r>
      <w:r>
        <w:rPr>
          <w:rFonts w:ascii="仿宋" w:hAnsi="仿宋" w:eastAsia="仿宋" w:cs="Times New Roman"/>
          <w:sz w:val="28"/>
          <w:szCs w:val="28"/>
          <w:u w:val="single"/>
          <w:lang w:bidi="ar"/>
        </w:rPr>
        <w:t xml:space="preserve">         </w:t>
      </w:r>
      <w:r>
        <w:rPr>
          <w:rFonts w:ascii="仿宋" w:hAnsi="仿宋" w:eastAsia="仿宋" w:cs="Times New Roman"/>
          <w:sz w:val="28"/>
          <w:szCs w:val="28"/>
          <w:lang w:bidi="ar"/>
        </w:rPr>
        <w:t>_____</w:t>
      </w:r>
      <w:r>
        <w:rPr>
          <w:rFonts w:ascii="仿宋" w:hAnsi="仿宋" w:eastAsia="仿宋" w:cs="仿宋"/>
          <w:sz w:val="28"/>
          <w:szCs w:val="28"/>
          <w:lang w:bidi="ar"/>
        </w:rPr>
        <w:t>（签字或签章）</w:t>
      </w:r>
    </w:p>
    <w:p w14:paraId="1B3F4DF3">
      <w:pPr>
        <w:spacing w:beforeAutospacing="1" w:line="480" w:lineRule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  <w:lang w:bidi="ar"/>
        </w:rPr>
        <w:t xml:space="preserve"> </w:t>
      </w:r>
    </w:p>
    <w:p w14:paraId="623E353F">
      <w:pPr>
        <w:spacing w:beforeAutospacing="1" w:line="480" w:lineRule="auto"/>
        <w:rPr>
          <w:rFonts w:hint="eastAsia" w:ascii="仿宋" w:hAnsi="仿宋" w:eastAsia="仿宋" w:cs="Times New Roman"/>
        </w:rPr>
      </w:pPr>
      <w:r>
        <w:rPr>
          <w:rFonts w:ascii="仿宋" w:hAnsi="仿宋" w:eastAsia="仿宋" w:cs="仿宋"/>
          <w:sz w:val="28"/>
          <w:szCs w:val="28"/>
          <w:lang w:bidi="ar"/>
        </w:rPr>
        <w:t>日</w:t>
      </w:r>
      <w:r>
        <w:rPr>
          <w:rFonts w:ascii="仿宋" w:hAnsi="仿宋" w:eastAsia="仿宋" w:cs="Times New Roman"/>
          <w:sz w:val="28"/>
          <w:szCs w:val="28"/>
          <w:lang w:bidi="ar"/>
        </w:rPr>
        <w:t xml:space="preserve">         </w:t>
      </w:r>
      <w:r>
        <w:rPr>
          <w:rFonts w:ascii="仿宋" w:hAnsi="仿宋" w:eastAsia="仿宋" w:cs="仿宋"/>
          <w:sz w:val="28"/>
          <w:szCs w:val="28"/>
          <w:lang w:bidi="ar"/>
        </w:rPr>
        <w:t>期：</w:t>
      </w:r>
      <w:r>
        <w:rPr>
          <w:rFonts w:ascii="仿宋" w:hAnsi="仿宋" w:eastAsia="仿宋" w:cs="Times New Roman"/>
          <w:sz w:val="28"/>
          <w:szCs w:val="28"/>
          <w:u w:val="single"/>
          <w:lang w:bidi="ar"/>
        </w:rPr>
        <w:t xml:space="preserve">      </w:t>
      </w:r>
      <w:r>
        <w:rPr>
          <w:rFonts w:ascii="仿宋" w:hAnsi="仿宋" w:eastAsia="仿宋" w:cs="仿宋"/>
          <w:sz w:val="28"/>
          <w:szCs w:val="28"/>
          <w:lang w:bidi="ar"/>
        </w:rPr>
        <w:t>年</w:t>
      </w:r>
      <w:r>
        <w:rPr>
          <w:rFonts w:ascii="仿宋" w:hAnsi="仿宋" w:eastAsia="仿宋" w:cs="Times New Roman"/>
          <w:sz w:val="28"/>
          <w:szCs w:val="28"/>
          <w:u w:val="single"/>
          <w:lang w:bidi="ar"/>
        </w:rPr>
        <w:t xml:space="preserve">     </w:t>
      </w:r>
      <w:r>
        <w:rPr>
          <w:rFonts w:ascii="仿宋" w:hAnsi="仿宋" w:eastAsia="仿宋" w:cs="仿宋"/>
          <w:sz w:val="28"/>
          <w:szCs w:val="28"/>
          <w:lang w:bidi="ar"/>
        </w:rPr>
        <w:t>月</w:t>
      </w:r>
      <w:r>
        <w:rPr>
          <w:rFonts w:ascii="仿宋" w:hAnsi="仿宋" w:eastAsia="仿宋" w:cs="Times New Roman"/>
          <w:sz w:val="28"/>
          <w:szCs w:val="28"/>
          <w:u w:val="single"/>
          <w:lang w:bidi="ar"/>
        </w:rPr>
        <w:t xml:space="preserve">     </w:t>
      </w:r>
      <w:r>
        <w:rPr>
          <w:rFonts w:ascii="仿宋" w:hAnsi="仿宋" w:eastAsia="仿宋" w:cs="仿宋"/>
          <w:sz w:val="28"/>
          <w:szCs w:val="28"/>
          <w:lang w:bidi="ar"/>
        </w:rPr>
        <w:t>日</w:t>
      </w:r>
    </w:p>
    <w:p w14:paraId="34B12448">
      <w:pPr>
        <w:spacing w:beforeAutospacing="1"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" w:bidi="ar"/>
        </w:rPr>
      </w:pPr>
      <w:r>
        <w:rPr>
          <w:rFonts w:ascii="仿宋" w:hAnsi="仿宋" w:eastAsia="仿宋" w:cs="仿宋"/>
          <w:b/>
          <w:bCs/>
          <w:sz w:val="28"/>
          <w:szCs w:val="28"/>
          <w:lang w:bidi="ar"/>
        </w:rPr>
        <w:t>附件2：委托代理人（或被授权人）养老保险参保证明材料</w:t>
      </w: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 w:bidi="ar"/>
        </w:rPr>
        <w:t>提供为其缴纳的从202</w:t>
      </w: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 w:bidi="ar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 w:bidi="ar"/>
        </w:rPr>
        <w:t>月至2025年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12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" w:bidi="ar"/>
        </w:rPr>
        <w:t>月的养老保险参保证明材料，并加盖鲜章。</w:t>
      </w:r>
    </w:p>
    <w:p w14:paraId="0EF4914D">
      <w:pPr>
        <w:spacing w:beforeAutospacing="1" w:line="360" w:lineRule="auto"/>
        <w:rPr>
          <w:rFonts w:hint="eastAsia" w:ascii="仿宋" w:hAnsi="仿宋" w:eastAsia="仿宋" w:cs="仿宋"/>
          <w:b/>
          <w:bCs/>
          <w:sz w:val="28"/>
          <w:szCs w:val="28"/>
          <w:lang w:bidi="ar"/>
        </w:rPr>
      </w:pPr>
    </w:p>
    <w:p w14:paraId="358B8DA4">
      <w:pPr>
        <w:spacing w:line="220" w:lineRule="atLeast"/>
      </w:pPr>
    </w:p>
    <w:sectPr>
      <w:pgSz w:w="11906" w:h="16838"/>
      <w:pgMar w:top="1440" w:right="1417" w:bottom="1440" w:left="1587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3A2A"/>
    <w:rsid w:val="00051B0A"/>
    <w:rsid w:val="000907AE"/>
    <w:rsid w:val="001C373F"/>
    <w:rsid w:val="002202DD"/>
    <w:rsid w:val="002970AE"/>
    <w:rsid w:val="00323B43"/>
    <w:rsid w:val="00327325"/>
    <w:rsid w:val="003D37D8"/>
    <w:rsid w:val="00426133"/>
    <w:rsid w:val="004358AB"/>
    <w:rsid w:val="004C7ED8"/>
    <w:rsid w:val="006C4686"/>
    <w:rsid w:val="006E7EEA"/>
    <w:rsid w:val="007C2F36"/>
    <w:rsid w:val="00805266"/>
    <w:rsid w:val="008B7726"/>
    <w:rsid w:val="00915F3D"/>
    <w:rsid w:val="009A7AE3"/>
    <w:rsid w:val="009C7914"/>
    <w:rsid w:val="00A6656B"/>
    <w:rsid w:val="00B0413C"/>
    <w:rsid w:val="00B77418"/>
    <w:rsid w:val="00B80C37"/>
    <w:rsid w:val="00C61E95"/>
    <w:rsid w:val="00D31D50"/>
    <w:rsid w:val="00D80D17"/>
    <w:rsid w:val="00E44F68"/>
    <w:rsid w:val="00E94C79"/>
    <w:rsid w:val="00F435A2"/>
    <w:rsid w:val="00F46DAF"/>
    <w:rsid w:val="00F822D7"/>
    <w:rsid w:val="00FB6E2D"/>
    <w:rsid w:val="00FD25AE"/>
    <w:rsid w:val="012908C8"/>
    <w:rsid w:val="01B81CE2"/>
    <w:rsid w:val="023E5CBF"/>
    <w:rsid w:val="02513E06"/>
    <w:rsid w:val="027B03A9"/>
    <w:rsid w:val="03425FC0"/>
    <w:rsid w:val="05540A5F"/>
    <w:rsid w:val="055B215C"/>
    <w:rsid w:val="06477FDE"/>
    <w:rsid w:val="0A1F1A75"/>
    <w:rsid w:val="0A8B3DF8"/>
    <w:rsid w:val="0B3223C1"/>
    <w:rsid w:val="0C0100DB"/>
    <w:rsid w:val="0D8623CA"/>
    <w:rsid w:val="0E894312"/>
    <w:rsid w:val="0EFF3FAE"/>
    <w:rsid w:val="0F052FC2"/>
    <w:rsid w:val="105B1BF8"/>
    <w:rsid w:val="11F87879"/>
    <w:rsid w:val="131C46E3"/>
    <w:rsid w:val="13DC26D0"/>
    <w:rsid w:val="149A05F1"/>
    <w:rsid w:val="14AB16DD"/>
    <w:rsid w:val="154544F3"/>
    <w:rsid w:val="15520F07"/>
    <w:rsid w:val="15901FCD"/>
    <w:rsid w:val="160C3DAD"/>
    <w:rsid w:val="16207344"/>
    <w:rsid w:val="163F05DA"/>
    <w:rsid w:val="164C0244"/>
    <w:rsid w:val="16BC0D77"/>
    <w:rsid w:val="1767E3F1"/>
    <w:rsid w:val="17B3708A"/>
    <w:rsid w:val="17E76347"/>
    <w:rsid w:val="183E2CCB"/>
    <w:rsid w:val="18515C18"/>
    <w:rsid w:val="186E0476"/>
    <w:rsid w:val="198173C3"/>
    <w:rsid w:val="19A535B2"/>
    <w:rsid w:val="19AA66B3"/>
    <w:rsid w:val="1C705EA9"/>
    <w:rsid w:val="1D73328B"/>
    <w:rsid w:val="1DEB14D7"/>
    <w:rsid w:val="1DFFB837"/>
    <w:rsid w:val="1E3470DA"/>
    <w:rsid w:val="1F3171BD"/>
    <w:rsid w:val="1FE3228F"/>
    <w:rsid w:val="20215745"/>
    <w:rsid w:val="21F82301"/>
    <w:rsid w:val="240A472A"/>
    <w:rsid w:val="24E60077"/>
    <w:rsid w:val="261851D1"/>
    <w:rsid w:val="26AD2EBB"/>
    <w:rsid w:val="28294F99"/>
    <w:rsid w:val="29054EC8"/>
    <w:rsid w:val="29A96113"/>
    <w:rsid w:val="29F34EEA"/>
    <w:rsid w:val="2ED55B28"/>
    <w:rsid w:val="2F0907A1"/>
    <w:rsid w:val="2F17502F"/>
    <w:rsid w:val="2FEE3487"/>
    <w:rsid w:val="308A5F48"/>
    <w:rsid w:val="30EF38E5"/>
    <w:rsid w:val="31F57937"/>
    <w:rsid w:val="325624F0"/>
    <w:rsid w:val="32D00AE0"/>
    <w:rsid w:val="32ED6E25"/>
    <w:rsid w:val="33D4199E"/>
    <w:rsid w:val="33F54F4C"/>
    <w:rsid w:val="36834EB3"/>
    <w:rsid w:val="36F3196D"/>
    <w:rsid w:val="37837E43"/>
    <w:rsid w:val="38881548"/>
    <w:rsid w:val="38BD7423"/>
    <w:rsid w:val="38D90B96"/>
    <w:rsid w:val="39736669"/>
    <w:rsid w:val="397F289C"/>
    <w:rsid w:val="39C50234"/>
    <w:rsid w:val="3ADD9A80"/>
    <w:rsid w:val="3C8B4B02"/>
    <w:rsid w:val="3D0B6BD5"/>
    <w:rsid w:val="3E165141"/>
    <w:rsid w:val="3E9726BC"/>
    <w:rsid w:val="3FA79BFA"/>
    <w:rsid w:val="3FF4B9DA"/>
    <w:rsid w:val="411B7BDF"/>
    <w:rsid w:val="41B93D38"/>
    <w:rsid w:val="41FC3205"/>
    <w:rsid w:val="42F707B3"/>
    <w:rsid w:val="42F76ADB"/>
    <w:rsid w:val="431A2CEF"/>
    <w:rsid w:val="432826C5"/>
    <w:rsid w:val="43573D6F"/>
    <w:rsid w:val="436E62FF"/>
    <w:rsid w:val="44BF4C3F"/>
    <w:rsid w:val="46FD51F8"/>
    <w:rsid w:val="473EC3E6"/>
    <w:rsid w:val="47F23BB6"/>
    <w:rsid w:val="47FFFEE8"/>
    <w:rsid w:val="48331E91"/>
    <w:rsid w:val="48F8681F"/>
    <w:rsid w:val="4901555D"/>
    <w:rsid w:val="4919320D"/>
    <w:rsid w:val="492929A0"/>
    <w:rsid w:val="493D5AC5"/>
    <w:rsid w:val="49920166"/>
    <w:rsid w:val="49A253E6"/>
    <w:rsid w:val="4A20088A"/>
    <w:rsid w:val="4A394A75"/>
    <w:rsid w:val="4ACE46E3"/>
    <w:rsid w:val="4B995CE0"/>
    <w:rsid w:val="4C0776AB"/>
    <w:rsid w:val="4C094367"/>
    <w:rsid w:val="4C2B17EE"/>
    <w:rsid w:val="4C4F35BC"/>
    <w:rsid w:val="4DAF5A89"/>
    <w:rsid w:val="4E077008"/>
    <w:rsid w:val="4F36214A"/>
    <w:rsid w:val="4F77589A"/>
    <w:rsid w:val="4FBF6189"/>
    <w:rsid w:val="4FC246D9"/>
    <w:rsid w:val="4FEE214E"/>
    <w:rsid w:val="506D4306"/>
    <w:rsid w:val="50C02B4D"/>
    <w:rsid w:val="522E717A"/>
    <w:rsid w:val="529F5982"/>
    <w:rsid w:val="52B509A1"/>
    <w:rsid w:val="53FC108D"/>
    <w:rsid w:val="54345B9D"/>
    <w:rsid w:val="54520EFE"/>
    <w:rsid w:val="54B00480"/>
    <w:rsid w:val="54C7389D"/>
    <w:rsid w:val="557F14FC"/>
    <w:rsid w:val="55BC5428"/>
    <w:rsid w:val="56C86D82"/>
    <w:rsid w:val="5796F0FC"/>
    <w:rsid w:val="57D5392B"/>
    <w:rsid w:val="58214378"/>
    <w:rsid w:val="59424D16"/>
    <w:rsid w:val="59E95F03"/>
    <w:rsid w:val="5A6579D8"/>
    <w:rsid w:val="5AB13651"/>
    <w:rsid w:val="5AF84625"/>
    <w:rsid w:val="5B3F12C9"/>
    <w:rsid w:val="5B482822"/>
    <w:rsid w:val="5BC70218"/>
    <w:rsid w:val="5BD43E76"/>
    <w:rsid w:val="5BD60FD7"/>
    <w:rsid w:val="5BFE428B"/>
    <w:rsid w:val="5C0A1DD1"/>
    <w:rsid w:val="5DD33050"/>
    <w:rsid w:val="5E1B1858"/>
    <w:rsid w:val="5EFF85FE"/>
    <w:rsid w:val="60125AAD"/>
    <w:rsid w:val="60D10378"/>
    <w:rsid w:val="611E235C"/>
    <w:rsid w:val="61415346"/>
    <w:rsid w:val="63885E86"/>
    <w:rsid w:val="63A35D3F"/>
    <w:rsid w:val="63DA0B2D"/>
    <w:rsid w:val="63DF002D"/>
    <w:rsid w:val="642E5FC4"/>
    <w:rsid w:val="64365B77"/>
    <w:rsid w:val="64602371"/>
    <w:rsid w:val="66302694"/>
    <w:rsid w:val="66954EBE"/>
    <w:rsid w:val="677C4CBB"/>
    <w:rsid w:val="67F4747D"/>
    <w:rsid w:val="69D92E67"/>
    <w:rsid w:val="6A915674"/>
    <w:rsid w:val="6B4B3240"/>
    <w:rsid w:val="6BFD446D"/>
    <w:rsid w:val="6DA90639"/>
    <w:rsid w:val="6E5C1945"/>
    <w:rsid w:val="6F7E9A9B"/>
    <w:rsid w:val="6FA749E9"/>
    <w:rsid w:val="7070508E"/>
    <w:rsid w:val="70D40B17"/>
    <w:rsid w:val="71E30983"/>
    <w:rsid w:val="71EF45E9"/>
    <w:rsid w:val="72476EBF"/>
    <w:rsid w:val="727B4ECF"/>
    <w:rsid w:val="74F42C36"/>
    <w:rsid w:val="75224CA7"/>
    <w:rsid w:val="752F6495"/>
    <w:rsid w:val="76615B87"/>
    <w:rsid w:val="775F07FC"/>
    <w:rsid w:val="77684866"/>
    <w:rsid w:val="776A6C86"/>
    <w:rsid w:val="779D3A78"/>
    <w:rsid w:val="77D311C4"/>
    <w:rsid w:val="77F7837B"/>
    <w:rsid w:val="79332AA1"/>
    <w:rsid w:val="7BA2766D"/>
    <w:rsid w:val="7CCFFC5C"/>
    <w:rsid w:val="7D4274B2"/>
    <w:rsid w:val="7DBF6311"/>
    <w:rsid w:val="7E7C5891"/>
    <w:rsid w:val="7ECE7D59"/>
    <w:rsid w:val="7EEA5414"/>
    <w:rsid w:val="7F5EC4D0"/>
    <w:rsid w:val="7F5F035B"/>
    <w:rsid w:val="7FA90C3E"/>
    <w:rsid w:val="7FDA555E"/>
    <w:rsid w:val="7FDBC907"/>
    <w:rsid w:val="7FEC0369"/>
    <w:rsid w:val="979FD689"/>
    <w:rsid w:val="ABEF1D83"/>
    <w:rsid w:val="AE9D1A14"/>
    <w:rsid w:val="BBBC30F8"/>
    <w:rsid w:val="BEFF579B"/>
    <w:rsid w:val="BFFF0887"/>
    <w:rsid w:val="C32A61E6"/>
    <w:rsid w:val="C77F7E5B"/>
    <w:rsid w:val="CFEF2EDD"/>
    <w:rsid w:val="D6FF4F48"/>
    <w:rsid w:val="DEFFD1E8"/>
    <w:rsid w:val="E7DF4905"/>
    <w:rsid w:val="EB7F2EF6"/>
    <w:rsid w:val="EBFF9C48"/>
    <w:rsid w:val="F57DE992"/>
    <w:rsid w:val="F5FFD8FE"/>
    <w:rsid w:val="F69D640D"/>
    <w:rsid w:val="F6BF9F79"/>
    <w:rsid w:val="F7FF5782"/>
    <w:rsid w:val="F7FFAF39"/>
    <w:rsid w:val="FBEBB787"/>
    <w:rsid w:val="FC67B849"/>
    <w:rsid w:val="FCA7FD00"/>
    <w:rsid w:val="FCFE1F97"/>
    <w:rsid w:val="FDC2106A"/>
    <w:rsid w:val="FEFF7DAB"/>
    <w:rsid w:val="FF6F0FC6"/>
    <w:rsid w:val="FF798BFC"/>
    <w:rsid w:val="FF97DF7D"/>
    <w:rsid w:val="FFFAA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7">
    <w:name w:val="Emphasis"/>
    <w:basedOn w:val="6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1116</Words>
  <Characters>1273</Characters>
  <Lines>103</Lines>
  <Paragraphs>108</Paragraphs>
  <TotalTime>14</TotalTime>
  <ScaleCrop>false</ScaleCrop>
  <LinksUpToDate>false</LinksUpToDate>
  <CharactersWithSpaces>1544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2025-09-04T06:45:00Z</dcterms:created>
  <dc:creator>熊林</dc:creator>
  <cp:lastModifiedBy>二水</cp:lastModifiedBy>
  <cp:lastPrinted>2022-05-30T20:24:00Z</cp:lastPrinted>
  <dcterms:modified xsi:type="dcterms:W3CDTF">2026-02-25T07:55:19Z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4F62CBB5AA6367720E5B9E69E5398CE2_43</vt:lpwstr>
  </property>
  <property fmtid="{D5CDD505-2E9C-101B-9397-08002B2CF9AE}" pid="4" name="KSOTemplateDocerSaveRecord">
    <vt:lpwstr>eyJoZGlkIjoiNjJjOTJkYmM0ZWMwMDkyYmQ3MTcxMDIzNDU4NTFiNTEiLCJ1c2VySWQiOiI0MDkwMTgwNTAifQ==</vt:lpwstr>
  </property>
</Properties>
</file>