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1B6C8">
      <w:pPr>
        <w:jc w:val="center"/>
        <w:rPr>
          <w:sz w:val="32"/>
          <w:szCs w:val="32"/>
        </w:rPr>
      </w:pPr>
      <w:bookmarkStart w:id="0" w:name="_Hlk161173571"/>
      <w:r>
        <w:rPr>
          <w:rFonts w:hint="eastAsia"/>
          <w:sz w:val="32"/>
          <w:szCs w:val="32"/>
        </w:rPr>
        <w:t>附件 《废旧物资服务商管理细则》</w:t>
      </w:r>
    </w:p>
    <w:p w14:paraId="7F4DC748"/>
    <w:tbl>
      <w:tblPr>
        <w:tblStyle w:val="4"/>
        <w:tblW w:w="11483" w:type="dxa"/>
        <w:tblInd w:w="-1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583"/>
        <w:gridCol w:w="2230"/>
        <w:gridCol w:w="2409"/>
        <w:gridCol w:w="1134"/>
        <w:gridCol w:w="1418"/>
      </w:tblGrid>
      <w:tr w14:paraId="2B5E9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65E310F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583" w:type="dxa"/>
            <w:vAlign w:val="center"/>
          </w:tcPr>
          <w:p w14:paraId="530DA3B9">
            <w:pPr>
              <w:jc w:val="center"/>
            </w:pPr>
            <w:r>
              <w:rPr>
                <w:rFonts w:hint="eastAsia"/>
              </w:rPr>
              <w:t>管理细则</w:t>
            </w:r>
          </w:p>
        </w:tc>
        <w:tc>
          <w:tcPr>
            <w:tcW w:w="2230" w:type="dxa"/>
            <w:vAlign w:val="center"/>
          </w:tcPr>
          <w:p w14:paraId="4D4ED68F">
            <w:pPr>
              <w:jc w:val="center"/>
            </w:pPr>
            <w:r>
              <w:rPr>
                <w:rFonts w:hint="eastAsia"/>
              </w:rPr>
              <w:t>未达标项描述</w:t>
            </w:r>
          </w:p>
        </w:tc>
        <w:tc>
          <w:tcPr>
            <w:tcW w:w="2409" w:type="dxa"/>
            <w:vAlign w:val="center"/>
          </w:tcPr>
          <w:p w14:paraId="648A0A6F">
            <w:pPr>
              <w:jc w:val="center"/>
            </w:pPr>
            <w:r>
              <w:rPr>
                <w:rFonts w:hint="eastAsia"/>
              </w:rPr>
              <w:t>考核标准</w:t>
            </w:r>
          </w:p>
        </w:tc>
        <w:tc>
          <w:tcPr>
            <w:tcW w:w="1134" w:type="dxa"/>
            <w:vAlign w:val="center"/>
          </w:tcPr>
          <w:p w14:paraId="1EBF200A">
            <w:pPr>
              <w:jc w:val="center"/>
            </w:pPr>
            <w:r>
              <w:rPr>
                <w:rFonts w:hint="eastAsia"/>
              </w:rPr>
              <w:t>评价周期</w:t>
            </w:r>
          </w:p>
        </w:tc>
        <w:tc>
          <w:tcPr>
            <w:tcW w:w="1418" w:type="dxa"/>
            <w:vAlign w:val="center"/>
          </w:tcPr>
          <w:p w14:paraId="253CDFB3">
            <w:pPr>
              <w:jc w:val="center"/>
            </w:pPr>
            <w:r>
              <w:rPr>
                <w:rFonts w:hint="eastAsia"/>
              </w:rPr>
              <w:t>考评对象</w:t>
            </w:r>
          </w:p>
        </w:tc>
      </w:tr>
      <w:tr w14:paraId="6AFA4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668B777D">
            <w:pPr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10774" w:type="dxa"/>
            <w:gridSpan w:val="5"/>
            <w:vAlign w:val="center"/>
          </w:tcPr>
          <w:p w14:paraId="0F73DD37">
            <w:pPr>
              <w:jc w:val="left"/>
            </w:pPr>
            <w:r>
              <w:rPr>
                <w:rFonts w:hint="eastAsia"/>
              </w:rPr>
              <w:t>货款结算</w:t>
            </w:r>
          </w:p>
        </w:tc>
      </w:tr>
      <w:tr w14:paraId="3A778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2251B16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583" w:type="dxa"/>
            <w:vAlign w:val="center"/>
          </w:tcPr>
          <w:p w14:paraId="3310522E">
            <w:pPr>
              <w:jc w:val="left"/>
            </w:pPr>
            <w:r>
              <w:rPr>
                <w:rFonts w:hint="eastAsia"/>
              </w:rPr>
              <w:t>由于交单或缴款不及时等原因，造成月度结算跨月</w:t>
            </w:r>
          </w:p>
        </w:tc>
        <w:tc>
          <w:tcPr>
            <w:tcW w:w="2230" w:type="dxa"/>
            <w:vAlign w:val="center"/>
          </w:tcPr>
          <w:p w14:paraId="142D7DB0">
            <w:pPr>
              <w:jc w:val="left"/>
            </w:pPr>
            <w:r>
              <w:rPr>
                <w:rFonts w:hint="eastAsia"/>
              </w:rPr>
              <w:t>货款结算跨月的，每次</w:t>
            </w:r>
          </w:p>
        </w:tc>
        <w:tc>
          <w:tcPr>
            <w:tcW w:w="2409" w:type="dxa"/>
            <w:vAlign w:val="center"/>
          </w:tcPr>
          <w:p w14:paraId="303B8DA6">
            <w:pPr>
              <w:jc w:val="center"/>
            </w:pPr>
            <w:r>
              <w:rPr>
                <w:rFonts w:hint="eastAsia"/>
              </w:rPr>
              <w:t>扣除违约金 2000 元</w:t>
            </w:r>
          </w:p>
        </w:tc>
        <w:tc>
          <w:tcPr>
            <w:tcW w:w="1134" w:type="dxa"/>
          </w:tcPr>
          <w:p w14:paraId="77B5E26E">
            <w:pPr>
              <w:jc w:val="center"/>
            </w:pPr>
            <w:r>
              <w:rPr>
                <w:rFonts w:hint="eastAsia"/>
              </w:rPr>
              <w:t>每月</w:t>
            </w:r>
          </w:p>
        </w:tc>
        <w:tc>
          <w:tcPr>
            <w:tcW w:w="1418" w:type="dxa"/>
            <w:vAlign w:val="center"/>
          </w:tcPr>
          <w:p w14:paraId="17BCA0F5">
            <w:pPr>
              <w:jc w:val="center"/>
            </w:pPr>
            <w:r>
              <w:rPr>
                <w:rFonts w:hint="eastAsia"/>
              </w:rPr>
              <w:t>服务商</w:t>
            </w:r>
          </w:p>
        </w:tc>
      </w:tr>
      <w:tr w14:paraId="44439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16B7E5F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583" w:type="dxa"/>
            <w:vAlign w:val="center"/>
          </w:tcPr>
          <w:p w14:paraId="27FE8183">
            <w:pPr>
              <w:jc w:val="left"/>
            </w:pPr>
            <w:r>
              <w:rPr>
                <w:rFonts w:hint="eastAsia"/>
              </w:rPr>
              <w:t>及时返还缴款单据，保证结算和报表工作顺利进行</w:t>
            </w:r>
          </w:p>
        </w:tc>
        <w:tc>
          <w:tcPr>
            <w:tcW w:w="2230" w:type="dxa"/>
            <w:vAlign w:val="center"/>
          </w:tcPr>
          <w:p w14:paraId="69BB4253">
            <w:pPr>
              <w:jc w:val="left"/>
            </w:pPr>
            <w:r>
              <w:rPr>
                <w:rFonts w:hint="eastAsia"/>
              </w:rPr>
              <w:t>影响结算或报表的，每次</w:t>
            </w:r>
          </w:p>
        </w:tc>
        <w:tc>
          <w:tcPr>
            <w:tcW w:w="2409" w:type="dxa"/>
            <w:vAlign w:val="center"/>
          </w:tcPr>
          <w:p w14:paraId="4FEC4BC9">
            <w:pPr>
              <w:jc w:val="center"/>
            </w:pPr>
            <w:r>
              <w:rPr>
                <w:rFonts w:hint="eastAsia"/>
              </w:rPr>
              <w:t>扣除违约金 500元</w:t>
            </w:r>
          </w:p>
        </w:tc>
        <w:tc>
          <w:tcPr>
            <w:tcW w:w="1134" w:type="dxa"/>
          </w:tcPr>
          <w:p w14:paraId="37242B7F">
            <w:pPr>
              <w:jc w:val="center"/>
            </w:pPr>
            <w:r>
              <w:rPr>
                <w:rFonts w:hint="eastAsia"/>
              </w:rPr>
              <w:t>每月</w:t>
            </w:r>
          </w:p>
        </w:tc>
        <w:tc>
          <w:tcPr>
            <w:tcW w:w="1418" w:type="dxa"/>
            <w:vAlign w:val="center"/>
          </w:tcPr>
          <w:p w14:paraId="01A579F0">
            <w:pPr>
              <w:jc w:val="center"/>
            </w:pPr>
            <w:r>
              <w:rPr>
                <w:rFonts w:hint="eastAsia"/>
              </w:rPr>
              <w:t>服务商</w:t>
            </w:r>
          </w:p>
        </w:tc>
      </w:tr>
      <w:tr w14:paraId="2E3FE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6FAA8170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10774" w:type="dxa"/>
            <w:gridSpan w:val="5"/>
            <w:vAlign w:val="center"/>
          </w:tcPr>
          <w:p w14:paraId="7B34A8E2">
            <w:pPr>
              <w:jc w:val="left"/>
            </w:pPr>
            <w:r>
              <w:rPr>
                <w:rFonts w:hint="eastAsia"/>
              </w:rPr>
              <w:t>日常管理</w:t>
            </w:r>
          </w:p>
        </w:tc>
      </w:tr>
      <w:tr w14:paraId="330BC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64C38C7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583" w:type="dxa"/>
            <w:vAlign w:val="center"/>
          </w:tcPr>
          <w:p w14:paraId="3CF06AED">
            <w:pPr>
              <w:jc w:val="left"/>
            </w:pPr>
            <w:r>
              <w:rPr>
                <w:rFonts w:hint="eastAsia"/>
              </w:rPr>
              <w:t>人员应遵循回收场所安全相关规章制度</w:t>
            </w:r>
          </w:p>
        </w:tc>
        <w:tc>
          <w:tcPr>
            <w:tcW w:w="2230" w:type="dxa"/>
            <w:vAlign w:val="center"/>
          </w:tcPr>
          <w:p w14:paraId="6E42DAB0">
            <w:pPr>
              <w:jc w:val="left"/>
            </w:pPr>
            <w:r>
              <w:rPr>
                <w:rFonts w:hint="eastAsia"/>
              </w:rPr>
              <w:t>人员未遵循回收场所安全相关规章制度</w:t>
            </w:r>
          </w:p>
        </w:tc>
        <w:tc>
          <w:tcPr>
            <w:tcW w:w="2409" w:type="dxa"/>
            <w:vAlign w:val="center"/>
          </w:tcPr>
          <w:p w14:paraId="15CC94EA">
            <w:pPr>
              <w:jc w:val="center"/>
            </w:pPr>
            <w:r>
              <w:rPr>
                <w:rFonts w:hint="eastAsia"/>
              </w:rPr>
              <w:t>按签订的相关方安全协议进行处罚</w:t>
            </w:r>
          </w:p>
        </w:tc>
        <w:tc>
          <w:tcPr>
            <w:tcW w:w="1134" w:type="dxa"/>
            <w:vAlign w:val="center"/>
          </w:tcPr>
          <w:p w14:paraId="64799BF7">
            <w:pPr>
              <w:jc w:val="center"/>
            </w:pPr>
            <w:r>
              <w:rPr>
                <w:rFonts w:hint="eastAsia"/>
              </w:rPr>
              <w:t>及时</w:t>
            </w:r>
          </w:p>
        </w:tc>
        <w:tc>
          <w:tcPr>
            <w:tcW w:w="1418" w:type="dxa"/>
            <w:vAlign w:val="center"/>
          </w:tcPr>
          <w:p w14:paraId="28612D19">
            <w:pPr>
              <w:jc w:val="center"/>
            </w:pPr>
            <w:r>
              <w:rPr>
                <w:rFonts w:hint="eastAsia"/>
              </w:rPr>
              <w:t>服务商</w:t>
            </w:r>
          </w:p>
        </w:tc>
      </w:tr>
      <w:tr w14:paraId="280F4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66E33AB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583" w:type="dxa"/>
            <w:vAlign w:val="center"/>
          </w:tcPr>
          <w:p w14:paraId="36515BDF">
            <w:pPr>
              <w:jc w:val="left"/>
            </w:pPr>
            <w:r>
              <w:rPr>
                <w:rFonts w:hint="eastAsia"/>
              </w:rPr>
              <w:t>服务商服务活动应遵守公司环境保护的相关规定</w:t>
            </w:r>
          </w:p>
        </w:tc>
        <w:tc>
          <w:tcPr>
            <w:tcW w:w="2230" w:type="dxa"/>
            <w:vAlign w:val="center"/>
          </w:tcPr>
          <w:p w14:paraId="6A3E5379">
            <w:pPr>
              <w:jc w:val="left"/>
            </w:pPr>
            <w:r>
              <w:rPr>
                <w:rFonts w:hint="eastAsia"/>
              </w:rPr>
              <w:t>违反公司相关方管理办法及违约细则的</w:t>
            </w:r>
          </w:p>
        </w:tc>
        <w:tc>
          <w:tcPr>
            <w:tcW w:w="2409" w:type="dxa"/>
            <w:vAlign w:val="center"/>
          </w:tcPr>
          <w:p w14:paraId="74154483">
            <w:pPr>
              <w:jc w:val="center"/>
            </w:pPr>
            <w:r>
              <w:rPr>
                <w:rFonts w:hint="eastAsia"/>
              </w:rPr>
              <w:t>按签订的相关方安全协议进行处罚</w:t>
            </w:r>
          </w:p>
        </w:tc>
        <w:tc>
          <w:tcPr>
            <w:tcW w:w="1134" w:type="dxa"/>
            <w:vAlign w:val="center"/>
          </w:tcPr>
          <w:p w14:paraId="6EF24395">
            <w:pPr>
              <w:jc w:val="center"/>
            </w:pPr>
            <w:r>
              <w:rPr>
                <w:rFonts w:hint="eastAsia"/>
              </w:rPr>
              <w:t>及时</w:t>
            </w:r>
          </w:p>
        </w:tc>
        <w:tc>
          <w:tcPr>
            <w:tcW w:w="1418" w:type="dxa"/>
            <w:vAlign w:val="center"/>
          </w:tcPr>
          <w:p w14:paraId="5F179DD8">
            <w:pPr>
              <w:jc w:val="center"/>
            </w:pPr>
            <w:r>
              <w:rPr>
                <w:rFonts w:hint="eastAsia"/>
              </w:rPr>
              <w:t>服务商</w:t>
            </w:r>
          </w:p>
        </w:tc>
      </w:tr>
      <w:tr w14:paraId="43B57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6CD33F2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583" w:type="dxa"/>
            <w:vAlign w:val="center"/>
          </w:tcPr>
          <w:p w14:paraId="7F2B01A6">
            <w:pPr>
              <w:jc w:val="left"/>
            </w:pPr>
            <w:r>
              <w:rPr>
                <w:rFonts w:hint="eastAsia"/>
              </w:rPr>
              <w:t>及时响应和回复甲方提出的工作需求，不接受日常监督和检查，对甲方各单位提出的问题未按要求进行整改</w:t>
            </w:r>
          </w:p>
        </w:tc>
        <w:tc>
          <w:tcPr>
            <w:tcW w:w="2230" w:type="dxa"/>
            <w:vAlign w:val="center"/>
          </w:tcPr>
          <w:p w14:paraId="2FEB43F4">
            <w:pPr>
              <w:jc w:val="left"/>
            </w:pPr>
            <w:r>
              <w:rPr>
                <w:rFonts w:hint="eastAsia"/>
              </w:rPr>
              <w:t>不响应和回复甲方提出的工作需求</w:t>
            </w:r>
          </w:p>
        </w:tc>
        <w:tc>
          <w:tcPr>
            <w:tcW w:w="2409" w:type="dxa"/>
            <w:vAlign w:val="center"/>
          </w:tcPr>
          <w:p w14:paraId="6F9AAAD9">
            <w:pPr>
              <w:jc w:val="center"/>
            </w:pPr>
            <w:r>
              <w:rPr>
                <w:rFonts w:hint="eastAsia"/>
              </w:rPr>
              <w:t>扣除违约金 2000 元</w:t>
            </w:r>
          </w:p>
        </w:tc>
        <w:tc>
          <w:tcPr>
            <w:tcW w:w="1134" w:type="dxa"/>
            <w:vAlign w:val="center"/>
          </w:tcPr>
          <w:p w14:paraId="1B99446A">
            <w:pPr>
              <w:jc w:val="center"/>
            </w:pPr>
            <w:r>
              <w:rPr>
                <w:rFonts w:hint="eastAsia"/>
              </w:rPr>
              <w:t>及时</w:t>
            </w:r>
          </w:p>
        </w:tc>
        <w:tc>
          <w:tcPr>
            <w:tcW w:w="1418" w:type="dxa"/>
            <w:vAlign w:val="center"/>
          </w:tcPr>
          <w:p w14:paraId="61E25A77">
            <w:pPr>
              <w:jc w:val="center"/>
            </w:pPr>
            <w:r>
              <w:rPr>
                <w:rFonts w:hint="eastAsia"/>
              </w:rPr>
              <w:t>服务商</w:t>
            </w:r>
          </w:p>
        </w:tc>
      </w:tr>
      <w:tr w14:paraId="18396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24A6AFA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583" w:type="dxa"/>
            <w:vAlign w:val="center"/>
          </w:tcPr>
          <w:p w14:paraId="29AE7A22">
            <w:pPr>
              <w:jc w:val="left"/>
            </w:pPr>
            <w:r>
              <w:rPr>
                <w:rFonts w:hint="eastAsia"/>
              </w:rPr>
              <w:t>主动接受甲方相关管理部门的日常监督和检查</w:t>
            </w:r>
          </w:p>
        </w:tc>
        <w:tc>
          <w:tcPr>
            <w:tcW w:w="2230" w:type="dxa"/>
            <w:vAlign w:val="center"/>
          </w:tcPr>
          <w:p w14:paraId="25902E9D">
            <w:pPr>
              <w:jc w:val="left"/>
            </w:pPr>
            <w:r>
              <w:rPr>
                <w:rFonts w:hint="eastAsia"/>
              </w:rPr>
              <w:t>不接受日常监督和检查</w:t>
            </w:r>
          </w:p>
        </w:tc>
        <w:tc>
          <w:tcPr>
            <w:tcW w:w="2409" w:type="dxa"/>
            <w:vAlign w:val="center"/>
          </w:tcPr>
          <w:p w14:paraId="275902B8">
            <w:pPr>
              <w:jc w:val="center"/>
            </w:pPr>
            <w:r>
              <w:rPr>
                <w:rFonts w:hint="eastAsia"/>
              </w:rPr>
              <w:t>扣除违约金 2000 元</w:t>
            </w:r>
          </w:p>
        </w:tc>
        <w:tc>
          <w:tcPr>
            <w:tcW w:w="1134" w:type="dxa"/>
            <w:vAlign w:val="center"/>
          </w:tcPr>
          <w:p w14:paraId="1CCA23D7">
            <w:pPr>
              <w:jc w:val="center"/>
            </w:pPr>
            <w:r>
              <w:rPr>
                <w:rFonts w:hint="eastAsia"/>
              </w:rPr>
              <w:t>及时</w:t>
            </w:r>
          </w:p>
        </w:tc>
        <w:tc>
          <w:tcPr>
            <w:tcW w:w="1418" w:type="dxa"/>
            <w:vAlign w:val="center"/>
          </w:tcPr>
          <w:p w14:paraId="11CD9E2A">
            <w:pPr>
              <w:jc w:val="center"/>
            </w:pPr>
            <w:r>
              <w:rPr>
                <w:rFonts w:hint="eastAsia"/>
              </w:rPr>
              <w:t>服务商</w:t>
            </w:r>
          </w:p>
        </w:tc>
      </w:tr>
      <w:tr w14:paraId="1B90B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6D41CD4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583" w:type="dxa"/>
            <w:vAlign w:val="center"/>
          </w:tcPr>
          <w:p w14:paraId="106E548D">
            <w:pPr>
              <w:jc w:val="left"/>
            </w:pPr>
            <w:r>
              <w:rPr>
                <w:rFonts w:hint="eastAsia"/>
              </w:rPr>
              <w:t>积极按要求对甲方各单位提出的问题进行整改</w:t>
            </w:r>
          </w:p>
        </w:tc>
        <w:tc>
          <w:tcPr>
            <w:tcW w:w="2230" w:type="dxa"/>
            <w:vAlign w:val="center"/>
          </w:tcPr>
          <w:p w14:paraId="73AE5AA5">
            <w:pPr>
              <w:jc w:val="left"/>
            </w:pPr>
            <w:r>
              <w:rPr>
                <w:rFonts w:hint="eastAsia"/>
              </w:rPr>
              <w:t>对甲方各单位提出的问题未按要求进行整改。</w:t>
            </w:r>
          </w:p>
        </w:tc>
        <w:tc>
          <w:tcPr>
            <w:tcW w:w="2409" w:type="dxa"/>
            <w:vAlign w:val="center"/>
          </w:tcPr>
          <w:p w14:paraId="02D85957">
            <w:pPr>
              <w:jc w:val="center"/>
            </w:pPr>
            <w:r>
              <w:rPr>
                <w:rFonts w:hint="eastAsia"/>
              </w:rPr>
              <w:t>扣除违约金 2000 元</w:t>
            </w:r>
          </w:p>
        </w:tc>
        <w:tc>
          <w:tcPr>
            <w:tcW w:w="1134" w:type="dxa"/>
            <w:vAlign w:val="center"/>
          </w:tcPr>
          <w:p w14:paraId="40E81993">
            <w:pPr>
              <w:jc w:val="center"/>
            </w:pPr>
            <w:r>
              <w:rPr>
                <w:rFonts w:hint="eastAsia"/>
              </w:rPr>
              <w:t>及时</w:t>
            </w:r>
          </w:p>
        </w:tc>
        <w:tc>
          <w:tcPr>
            <w:tcW w:w="1418" w:type="dxa"/>
            <w:vAlign w:val="center"/>
          </w:tcPr>
          <w:p w14:paraId="2329F45F">
            <w:pPr>
              <w:jc w:val="center"/>
            </w:pPr>
            <w:r>
              <w:rPr>
                <w:rFonts w:hint="eastAsia"/>
              </w:rPr>
              <w:t>服务商</w:t>
            </w:r>
          </w:p>
        </w:tc>
      </w:tr>
      <w:tr w14:paraId="337AD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1966CA9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583" w:type="dxa"/>
            <w:vAlign w:val="center"/>
          </w:tcPr>
          <w:p w14:paraId="1776A22E">
            <w:pPr>
              <w:jc w:val="left"/>
            </w:pPr>
            <w:r>
              <w:rPr>
                <w:rFonts w:hint="eastAsia"/>
              </w:rPr>
              <w:t>现场工作人员变更要报现场单位主管部门备案</w:t>
            </w:r>
          </w:p>
        </w:tc>
        <w:tc>
          <w:tcPr>
            <w:tcW w:w="2230" w:type="dxa"/>
            <w:vAlign w:val="center"/>
          </w:tcPr>
          <w:p w14:paraId="3D386F57">
            <w:pPr>
              <w:jc w:val="left"/>
            </w:pPr>
            <w:r>
              <w:rPr>
                <w:rFonts w:hint="eastAsia"/>
              </w:rPr>
              <w:t>现场工作人员及变更不报现场单位主管部门备案</w:t>
            </w:r>
          </w:p>
        </w:tc>
        <w:tc>
          <w:tcPr>
            <w:tcW w:w="2409" w:type="dxa"/>
            <w:vAlign w:val="center"/>
          </w:tcPr>
          <w:p w14:paraId="39143206">
            <w:pPr>
              <w:jc w:val="center"/>
            </w:pPr>
            <w:r>
              <w:rPr>
                <w:rFonts w:hint="eastAsia"/>
              </w:rPr>
              <w:t>扣除违约金 1000 元</w:t>
            </w:r>
          </w:p>
        </w:tc>
        <w:tc>
          <w:tcPr>
            <w:tcW w:w="1134" w:type="dxa"/>
            <w:vAlign w:val="center"/>
          </w:tcPr>
          <w:p w14:paraId="56CFECB7">
            <w:pPr>
              <w:jc w:val="center"/>
            </w:pPr>
            <w:r>
              <w:rPr>
                <w:rFonts w:hint="eastAsia"/>
              </w:rPr>
              <w:t>及时</w:t>
            </w:r>
          </w:p>
        </w:tc>
        <w:tc>
          <w:tcPr>
            <w:tcW w:w="1418" w:type="dxa"/>
            <w:vAlign w:val="center"/>
          </w:tcPr>
          <w:p w14:paraId="01B90ED6">
            <w:pPr>
              <w:jc w:val="center"/>
            </w:pPr>
            <w:r>
              <w:rPr>
                <w:rFonts w:hint="eastAsia"/>
              </w:rPr>
              <w:t>服务商</w:t>
            </w:r>
          </w:p>
        </w:tc>
      </w:tr>
      <w:tr w14:paraId="11188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0BEAFD0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583" w:type="dxa"/>
            <w:vAlign w:val="center"/>
          </w:tcPr>
          <w:p w14:paraId="50F8C011">
            <w:pPr>
              <w:jc w:val="left"/>
            </w:pPr>
            <w:r>
              <w:rPr>
                <w:rFonts w:hint="eastAsia"/>
              </w:rPr>
              <w:t>应保障公司正常的生产经营秩序</w:t>
            </w:r>
          </w:p>
        </w:tc>
        <w:tc>
          <w:tcPr>
            <w:tcW w:w="2230" w:type="dxa"/>
            <w:vAlign w:val="center"/>
          </w:tcPr>
          <w:p w14:paraId="71ED288F">
            <w:pPr>
              <w:jc w:val="left"/>
            </w:pPr>
            <w:r>
              <w:rPr>
                <w:rFonts w:hint="eastAsia"/>
              </w:rPr>
              <w:t>因服务商问题造成生产经营秩序受影响的</w:t>
            </w:r>
          </w:p>
        </w:tc>
        <w:tc>
          <w:tcPr>
            <w:tcW w:w="2409" w:type="dxa"/>
            <w:vAlign w:val="center"/>
          </w:tcPr>
          <w:p w14:paraId="3239F4BB">
            <w:pPr>
              <w:jc w:val="center"/>
            </w:pPr>
            <w:r>
              <w:rPr>
                <w:rFonts w:hint="eastAsia"/>
              </w:rPr>
              <w:t>按影响轻重扣除全额履约保证金，不足的另行进行追偿</w:t>
            </w:r>
          </w:p>
        </w:tc>
        <w:tc>
          <w:tcPr>
            <w:tcW w:w="1134" w:type="dxa"/>
            <w:vAlign w:val="center"/>
          </w:tcPr>
          <w:p w14:paraId="746E6A4B">
            <w:pPr>
              <w:jc w:val="center"/>
            </w:pPr>
            <w:r>
              <w:rPr>
                <w:rFonts w:hint="eastAsia"/>
              </w:rPr>
              <w:t>及时</w:t>
            </w:r>
          </w:p>
        </w:tc>
        <w:tc>
          <w:tcPr>
            <w:tcW w:w="1418" w:type="dxa"/>
            <w:vAlign w:val="center"/>
          </w:tcPr>
          <w:p w14:paraId="4AF0C092">
            <w:pPr>
              <w:jc w:val="center"/>
            </w:pPr>
            <w:r>
              <w:rPr>
                <w:rFonts w:hint="eastAsia"/>
              </w:rPr>
              <w:t>服务商</w:t>
            </w:r>
          </w:p>
        </w:tc>
      </w:tr>
      <w:tr w14:paraId="3728D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7625B94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583" w:type="dxa"/>
            <w:vAlign w:val="center"/>
          </w:tcPr>
          <w:p w14:paraId="204157AC">
            <w:pPr>
              <w:jc w:val="left"/>
            </w:pPr>
            <w:r>
              <w:rPr>
                <w:rFonts w:hint="eastAsia"/>
              </w:rPr>
              <w:t>进入厂区的车辆保持整洁、干净，不抛洒滴漏</w:t>
            </w:r>
          </w:p>
        </w:tc>
        <w:tc>
          <w:tcPr>
            <w:tcW w:w="2230" w:type="dxa"/>
            <w:vAlign w:val="center"/>
          </w:tcPr>
          <w:p w14:paraId="05CD1F9B">
            <w:pPr>
              <w:jc w:val="left"/>
            </w:pPr>
            <w:r>
              <w:rPr>
                <w:rFonts w:hint="eastAsia"/>
              </w:rPr>
              <w:t>不整洁、车厢四周有明显的污垢聚集和抛洒滴漏</w:t>
            </w:r>
          </w:p>
        </w:tc>
        <w:tc>
          <w:tcPr>
            <w:tcW w:w="2409" w:type="dxa"/>
            <w:vAlign w:val="center"/>
          </w:tcPr>
          <w:p w14:paraId="294220AD">
            <w:pPr>
              <w:jc w:val="center"/>
            </w:pPr>
            <w:r>
              <w:rPr>
                <w:rFonts w:hint="eastAsia"/>
              </w:rPr>
              <w:t>扣除违约金 1000 元</w:t>
            </w:r>
          </w:p>
        </w:tc>
        <w:tc>
          <w:tcPr>
            <w:tcW w:w="1134" w:type="dxa"/>
            <w:vAlign w:val="center"/>
          </w:tcPr>
          <w:p w14:paraId="68EC5C7F">
            <w:pPr>
              <w:jc w:val="center"/>
            </w:pPr>
            <w:r>
              <w:rPr>
                <w:rFonts w:hint="eastAsia"/>
              </w:rPr>
              <w:t>及时</w:t>
            </w:r>
          </w:p>
        </w:tc>
        <w:tc>
          <w:tcPr>
            <w:tcW w:w="1418" w:type="dxa"/>
            <w:vAlign w:val="center"/>
          </w:tcPr>
          <w:p w14:paraId="4EA55132">
            <w:pPr>
              <w:jc w:val="center"/>
            </w:pPr>
            <w:r>
              <w:rPr>
                <w:rFonts w:hint="eastAsia"/>
              </w:rPr>
              <w:t>服务商</w:t>
            </w:r>
          </w:p>
        </w:tc>
      </w:tr>
      <w:tr w14:paraId="57505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358A2176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583" w:type="dxa"/>
            <w:vAlign w:val="center"/>
          </w:tcPr>
          <w:p w14:paraId="0F328A35">
            <w:pPr>
              <w:jc w:val="left"/>
            </w:pPr>
            <w:r>
              <w:rPr>
                <w:rFonts w:hint="eastAsia"/>
              </w:rPr>
              <w:t>物资装运行驶中不能掉落在地面</w:t>
            </w:r>
          </w:p>
        </w:tc>
        <w:tc>
          <w:tcPr>
            <w:tcW w:w="2230" w:type="dxa"/>
            <w:vAlign w:val="center"/>
          </w:tcPr>
          <w:p w14:paraId="20ECBAAB">
            <w:pPr>
              <w:jc w:val="left"/>
            </w:pPr>
            <w:r>
              <w:rPr>
                <w:rFonts w:hint="eastAsia"/>
              </w:rPr>
              <w:t>接车辆行驶中有废料抛洒</w:t>
            </w:r>
          </w:p>
        </w:tc>
        <w:tc>
          <w:tcPr>
            <w:tcW w:w="2409" w:type="dxa"/>
            <w:vAlign w:val="center"/>
          </w:tcPr>
          <w:p w14:paraId="34C1FA6E">
            <w:pPr>
              <w:jc w:val="center"/>
            </w:pPr>
            <w:r>
              <w:rPr>
                <w:rFonts w:hint="eastAsia"/>
              </w:rPr>
              <w:t>扣除违约金 1000 元</w:t>
            </w:r>
          </w:p>
        </w:tc>
        <w:tc>
          <w:tcPr>
            <w:tcW w:w="1134" w:type="dxa"/>
            <w:vAlign w:val="center"/>
          </w:tcPr>
          <w:p w14:paraId="10B10C4E">
            <w:pPr>
              <w:jc w:val="center"/>
            </w:pPr>
            <w:r>
              <w:rPr>
                <w:rFonts w:hint="eastAsia"/>
              </w:rPr>
              <w:t>及时</w:t>
            </w:r>
          </w:p>
        </w:tc>
        <w:tc>
          <w:tcPr>
            <w:tcW w:w="1418" w:type="dxa"/>
            <w:vAlign w:val="center"/>
          </w:tcPr>
          <w:p w14:paraId="7331C49B">
            <w:pPr>
              <w:jc w:val="center"/>
            </w:pPr>
            <w:r>
              <w:rPr>
                <w:rFonts w:hint="eastAsia"/>
              </w:rPr>
              <w:t>服务商</w:t>
            </w:r>
          </w:p>
        </w:tc>
      </w:tr>
      <w:tr w14:paraId="46DED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404B305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583" w:type="dxa"/>
            <w:vAlign w:val="center"/>
          </w:tcPr>
          <w:p w14:paraId="1F8A4762">
            <w:pPr>
              <w:jc w:val="left"/>
            </w:pPr>
            <w:r>
              <w:rPr>
                <w:rFonts w:hint="eastAsia"/>
              </w:rPr>
              <w:t>车辆接料前应计量皮重，单位内不能进行人工转料</w:t>
            </w:r>
          </w:p>
        </w:tc>
        <w:tc>
          <w:tcPr>
            <w:tcW w:w="2230" w:type="dxa"/>
            <w:vAlign w:val="center"/>
          </w:tcPr>
          <w:p w14:paraId="16E142E9">
            <w:pPr>
              <w:jc w:val="left"/>
            </w:pPr>
            <w:r>
              <w:rPr>
                <w:rFonts w:hint="eastAsia"/>
              </w:rPr>
              <w:t>车辆未计量皮重就接料，私自在单位内进行人工转料</w:t>
            </w:r>
          </w:p>
        </w:tc>
        <w:tc>
          <w:tcPr>
            <w:tcW w:w="2409" w:type="dxa"/>
            <w:vAlign w:val="center"/>
          </w:tcPr>
          <w:p w14:paraId="5AD0A2FC">
            <w:pPr>
              <w:jc w:val="center"/>
            </w:pPr>
            <w:r>
              <w:rPr>
                <w:rFonts w:hint="eastAsia"/>
              </w:rPr>
              <w:t>扣除违约金 2000 元</w:t>
            </w:r>
          </w:p>
        </w:tc>
        <w:tc>
          <w:tcPr>
            <w:tcW w:w="1134" w:type="dxa"/>
            <w:vAlign w:val="center"/>
          </w:tcPr>
          <w:p w14:paraId="11097C2F">
            <w:pPr>
              <w:jc w:val="center"/>
            </w:pPr>
            <w:r>
              <w:rPr>
                <w:rFonts w:hint="eastAsia"/>
              </w:rPr>
              <w:t>及时</w:t>
            </w:r>
          </w:p>
        </w:tc>
        <w:tc>
          <w:tcPr>
            <w:tcW w:w="1418" w:type="dxa"/>
            <w:vAlign w:val="center"/>
          </w:tcPr>
          <w:p w14:paraId="33EDDA5C">
            <w:pPr>
              <w:jc w:val="center"/>
            </w:pPr>
            <w:r>
              <w:rPr>
                <w:rFonts w:hint="eastAsia"/>
              </w:rPr>
              <w:t>服务商</w:t>
            </w:r>
          </w:p>
        </w:tc>
      </w:tr>
      <w:tr w14:paraId="2F423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6E4EF58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583" w:type="dxa"/>
            <w:vAlign w:val="center"/>
          </w:tcPr>
          <w:p w14:paraId="662D7323">
            <w:pPr>
              <w:jc w:val="left"/>
            </w:pPr>
            <w:r>
              <w:rPr>
                <w:rFonts w:hint="eastAsia"/>
              </w:rPr>
              <w:t>空载车辆应按要求停放在指定区域</w:t>
            </w:r>
          </w:p>
        </w:tc>
        <w:tc>
          <w:tcPr>
            <w:tcW w:w="2230" w:type="dxa"/>
            <w:vAlign w:val="center"/>
          </w:tcPr>
          <w:p w14:paraId="78A6E9BE">
            <w:pPr>
              <w:jc w:val="left"/>
            </w:pPr>
            <w:r>
              <w:rPr>
                <w:rFonts w:hint="eastAsia"/>
              </w:rPr>
              <w:t>未停放在指定区域的</w:t>
            </w:r>
          </w:p>
        </w:tc>
        <w:tc>
          <w:tcPr>
            <w:tcW w:w="2409" w:type="dxa"/>
            <w:vAlign w:val="center"/>
          </w:tcPr>
          <w:p w14:paraId="36620AAC">
            <w:pPr>
              <w:jc w:val="center"/>
            </w:pPr>
            <w:r>
              <w:rPr>
                <w:rFonts w:hint="eastAsia"/>
              </w:rPr>
              <w:t>扣除违约金 1000 元</w:t>
            </w:r>
          </w:p>
        </w:tc>
        <w:tc>
          <w:tcPr>
            <w:tcW w:w="1134" w:type="dxa"/>
            <w:vAlign w:val="center"/>
          </w:tcPr>
          <w:p w14:paraId="6A402AA5">
            <w:pPr>
              <w:jc w:val="center"/>
            </w:pPr>
            <w:r>
              <w:rPr>
                <w:rFonts w:hint="eastAsia"/>
              </w:rPr>
              <w:t>及时</w:t>
            </w:r>
          </w:p>
        </w:tc>
        <w:tc>
          <w:tcPr>
            <w:tcW w:w="1418" w:type="dxa"/>
            <w:vAlign w:val="center"/>
          </w:tcPr>
          <w:p w14:paraId="3AB0E4B1">
            <w:pPr>
              <w:jc w:val="center"/>
            </w:pPr>
            <w:r>
              <w:rPr>
                <w:rFonts w:hint="eastAsia"/>
              </w:rPr>
              <w:t>服务商</w:t>
            </w:r>
          </w:p>
        </w:tc>
      </w:tr>
      <w:tr w14:paraId="06609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19755F2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583" w:type="dxa"/>
            <w:vAlign w:val="center"/>
          </w:tcPr>
          <w:p w14:paraId="46D000DB">
            <w:pPr>
              <w:jc w:val="left"/>
            </w:pPr>
            <w:r>
              <w:rPr>
                <w:rFonts w:hint="eastAsia"/>
              </w:rPr>
              <w:t>过磅计量要准确</w:t>
            </w:r>
          </w:p>
        </w:tc>
        <w:tc>
          <w:tcPr>
            <w:tcW w:w="2230" w:type="dxa"/>
            <w:vAlign w:val="center"/>
          </w:tcPr>
          <w:p w14:paraId="34BDB969">
            <w:pPr>
              <w:jc w:val="left"/>
            </w:pPr>
            <w:r>
              <w:rPr>
                <w:rFonts w:hint="eastAsia"/>
              </w:rPr>
              <w:t>计量过程有行为等导致皮重不准的行为</w:t>
            </w:r>
          </w:p>
        </w:tc>
        <w:tc>
          <w:tcPr>
            <w:tcW w:w="2409" w:type="dxa"/>
            <w:vAlign w:val="center"/>
          </w:tcPr>
          <w:p w14:paraId="6D7EC18A">
            <w:pPr>
              <w:jc w:val="center"/>
            </w:pPr>
            <w:r>
              <w:rPr>
                <w:rFonts w:hint="eastAsia"/>
              </w:rPr>
              <w:t>扣除违约金 5000 元</w:t>
            </w:r>
          </w:p>
        </w:tc>
        <w:tc>
          <w:tcPr>
            <w:tcW w:w="1134" w:type="dxa"/>
            <w:vAlign w:val="center"/>
          </w:tcPr>
          <w:p w14:paraId="32D3C784">
            <w:pPr>
              <w:jc w:val="center"/>
            </w:pPr>
            <w:r>
              <w:rPr>
                <w:rFonts w:hint="eastAsia"/>
              </w:rPr>
              <w:t>及时</w:t>
            </w:r>
          </w:p>
        </w:tc>
        <w:tc>
          <w:tcPr>
            <w:tcW w:w="1418" w:type="dxa"/>
            <w:vAlign w:val="center"/>
          </w:tcPr>
          <w:p w14:paraId="0199DA84">
            <w:pPr>
              <w:jc w:val="center"/>
            </w:pPr>
            <w:r>
              <w:rPr>
                <w:rFonts w:hint="eastAsia"/>
              </w:rPr>
              <w:t>服务商</w:t>
            </w:r>
          </w:p>
        </w:tc>
      </w:tr>
      <w:tr w14:paraId="058BC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42D969F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583" w:type="dxa"/>
            <w:vAlign w:val="center"/>
          </w:tcPr>
          <w:p w14:paraId="29C20D97">
            <w:pPr>
              <w:jc w:val="left"/>
            </w:pPr>
            <w:r>
              <w:rPr>
                <w:rFonts w:hint="eastAsia"/>
              </w:rPr>
              <w:t>及时装运和确认磅单</w:t>
            </w:r>
          </w:p>
        </w:tc>
        <w:tc>
          <w:tcPr>
            <w:tcW w:w="2230" w:type="dxa"/>
            <w:vAlign w:val="center"/>
          </w:tcPr>
          <w:p w14:paraId="14901594">
            <w:pPr>
              <w:jc w:val="left"/>
            </w:pPr>
            <w:r>
              <w:rPr>
                <w:rFonts w:hint="eastAsia"/>
              </w:rPr>
              <w:t>无故拖延废旧物资装运,现场未进行监磅确认的</w:t>
            </w:r>
          </w:p>
        </w:tc>
        <w:tc>
          <w:tcPr>
            <w:tcW w:w="2409" w:type="dxa"/>
            <w:vAlign w:val="center"/>
          </w:tcPr>
          <w:p w14:paraId="76987952">
            <w:pPr>
              <w:jc w:val="center"/>
            </w:pPr>
            <w:r>
              <w:rPr>
                <w:rFonts w:hint="eastAsia"/>
              </w:rPr>
              <w:t>扣除违约金 2000 元</w:t>
            </w:r>
          </w:p>
        </w:tc>
        <w:tc>
          <w:tcPr>
            <w:tcW w:w="1134" w:type="dxa"/>
            <w:vAlign w:val="center"/>
          </w:tcPr>
          <w:p w14:paraId="52734596">
            <w:pPr>
              <w:jc w:val="center"/>
            </w:pPr>
            <w:r>
              <w:rPr>
                <w:rFonts w:hint="eastAsia"/>
              </w:rPr>
              <w:t>及时</w:t>
            </w:r>
          </w:p>
        </w:tc>
        <w:tc>
          <w:tcPr>
            <w:tcW w:w="1418" w:type="dxa"/>
            <w:vAlign w:val="center"/>
          </w:tcPr>
          <w:p w14:paraId="2B415CA4">
            <w:pPr>
              <w:jc w:val="center"/>
            </w:pPr>
            <w:r>
              <w:rPr>
                <w:rFonts w:hint="eastAsia"/>
              </w:rPr>
              <w:t>服务商</w:t>
            </w:r>
          </w:p>
        </w:tc>
      </w:tr>
      <w:tr w14:paraId="4B201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5F7FE24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583" w:type="dxa"/>
            <w:vAlign w:val="center"/>
          </w:tcPr>
          <w:p w14:paraId="481946BD">
            <w:pPr>
              <w:jc w:val="left"/>
            </w:pPr>
            <w:r>
              <w:rPr>
                <w:rFonts w:hint="eastAsia"/>
              </w:rPr>
              <w:t>车辆装料不能超出地磅最高上限值，不能人工下料</w:t>
            </w:r>
          </w:p>
        </w:tc>
        <w:tc>
          <w:tcPr>
            <w:tcW w:w="2230" w:type="dxa"/>
            <w:vAlign w:val="center"/>
          </w:tcPr>
          <w:p w14:paraId="0CBBA54B">
            <w:pPr>
              <w:jc w:val="left"/>
            </w:pPr>
            <w:r>
              <w:rPr>
                <w:rFonts w:hint="eastAsia"/>
              </w:rPr>
              <w:t>车辆装料发生超出地磅最高上限值,存在不能人工下料的情况的</w:t>
            </w:r>
          </w:p>
        </w:tc>
        <w:tc>
          <w:tcPr>
            <w:tcW w:w="2409" w:type="dxa"/>
            <w:vAlign w:val="center"/>
          </w:tcPr>
          <w:p w14:paraId="15C0DF8D">
            <w:pPr>
              <w:jc w:val="center"/>
            </w:pPr>
            <w:r>
              <w:rPr>
                <w:rFonts w:hint="eastAsia"/>
              </w:rPr>
              <w:t>扣除违约金 1000 元</w:t>
            </w:r>
          </w:p>
        </w:tc>
        <w:tc>
          <w:tcPr>
            <w:tcW w:w="1134" w:type="dxa"/>
            <w:vAlign w:val="center"/>
          </w:tcPr>
          <w:p w14:paraId="234CEBA2">
            <w:pPr>
              <w:jc w:val="center"/>
            </w:pPr>
            <w:r>
              <w:rPr>
                <w:rFonts w:hint="eastAsia"/>
              </w:rPr>
              <w:t>及时</w:t>
            </w:r>
          </w:p>
        </w:tc>
        <w:tc>
          <w:tcPr>
            <w:tcW w:w="1418" w:type="dxa"/>
            <w:vAlign w:val="center"/>
          </w:tcPr>
          <w:p w14:paraId="58F85D4C">
            <w:pPr>
              <w:jc w:val="center"/>
            </w:pPr>
            <w:r>
              <w:rPr>
                <w:rFonts w:hint="eastAsia"/>
              </w:rPr>
              <w:t>服务商</w:t>
            </w:r>
          </w:p>
        </w:tc>
      </w:tr>
      <w:tr w14:paraId="33096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2905A00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583" w:type="dxa"/>
            <w:vAlign w:val="center"/>
          </w:tcPr>
          <w:p w14:paraId="57D934FC">
            <w:pPr>
              <w:jc w:val="left"/>
            </w:pPr>
            <w:r>
              <w:rPr>
                <w:rFonts w:hint="eastAsia"/>
              </w:rPr>
              <w:t>固定装运的车辆装达发生变化后应及时报告</w:t>
            </w:r>
          </w:p>
        </w:tc>
        <w:tc>
          <w:tcPr>
            <w:tcW w:w="2230" w:type="dxa"/>
            <w:vAlign w:val="center"/>
          </w:tcPr>
          <w:p w14:paraId="42D29ED5">
            <w:pPr>
              <w:jc w:val="left"/>
            </w:pPr>
            <w:r>
              <w:rPr>
                <w:rFonts w:hint="eastAsia"/>
              </w:rPr>
              <w:t>固定装运的车辆装达发生变化未及时报告的</w:t>
            </w:r>
          </w:p>
        </w:tc>
        <w:tc>
          <w:tcPr>
            <w:tcW w:w="2409" w:type="dxa"/>
            <w:vAlign w:val="center"/>
          </w:tcPr>
          <w:p w14:paraId="252431D0">
            <w:pPr>
              <w:jc w:val="center"/>
            </w:pPr>
            <w:r>
              <w:rPr>
                <w:rFonts w:hint="eastAsia"/>
              </w:rPr>
              <w:t>扣除违约金 1000 元</w:t>
            </w:r>
          </w:p>
        </w:tc>
        <w:tc>
          <w:tcPr>
            <w:tcW w:w="1134" w:type="dxa"/>
            <w:vAlign w:val="center"/>
          </w:tcPr>
          <w:p w14:paraId="7897C9A2">
            <w:pPr>
              <w:jc w:val="center"/>
            </w:pPr>
            <w:r>
              <w:rPr>
                <w:rFonts w:hint="eastAsia"/>
              </w:rPr>
              <w:t>及时</w:t>
            </w:r>
          </w:p>
        </w:tc>
        <w:tc>
          <w:tcPr>
            <w:tcW w:w="1418" w:type="dxa"/>
            <w:vAlign w:val="center"/>
          </w:tcPr>
          <w:p w14:paraId="721F3A38">
            <w:pPr>
              <w:jc w:val="center"/>
            </w:pPr>
            <w:r>
              <w:rPr>
                <w:rFonts w:hint="eastAsia"/>
              </w:rPr>
              <w:t>服务商</w:t>
            </w:r>
          </w:p>
        </w:tc>
      </w:tr>
      <w:tr w14:paraId="5E8D1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0A8C07D6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583" w:type="dxa"/>
            <w:vAlign w:val="center"/>
          </w:tcPr>
          <w:p w14:paraId="39156161">
            <w:pPr>
              <w:jc w:val="left"/>
            </w:pPr>
            <w:r>
              <w:rPr>
                <w:rFonts w:hint="eastAsia"/>
              </w:rPr>
              <w:t>在装运过程中，严格按合同规定的物资类别装运</w:t>
            </w:r>
          </w:p>
        </w:tc>
        <w:tc>
          <w:tcPr>
            <w:tcW w:w="2230" w:type="dxa"/>
            <w:vAlign w:val="center"/>
          </w:tcPr>
          <w:p w14:paraId="04458867">
            <w:pPr>
              <w:jc w:val="left"/>
            </w:pPr>
            <w:r>
              <w:rPr>
                <w:rFonts w:hint="eastAsia"/>
              </w:rPr>
              <w:t>在装运过程中，未按合同规定的物资类别装运,私自混装和挟带其它物资</w:t>
            </w:r>
          </w:p>
        </w:tc>
        <w:tc>
          <w:tcPr>
            <w:tcW w:w="2409" w:type="dxa"/>
            <w:vAlign w:val="center"/>
          </w:tcPr>
          <w:p w14:paraId="7A8E99CD">
            <w:pPr>
              <w:jc w:val="center"/>
            </w:pPr>
            <w:r>
              <w:rPr>
                <w:rFonts w:hint="eastAsia"/>
              </w:rPr>
              <w:t>扣除违约金 5000 元</w:t>
            </w:r>
          </w:p>
        </w:tc>
        <w:tc>
          <w:tcPr>
            <w:tcW w:w="1134" w:type="dxa"/>
            <w:vAlign w:val="center"/>
          </w:tcPr>
          <w:p w14:paraId="4BAF4B21">
            <w:pPr>
              <w:jc w:val="center"/>
            </w:pPr>
            <w:r>
              <w:rPr>
                <w:rFonts w:hint="eastAsia"/>
              </w:rPr>
              <w:t>及时</w:t>
            </w:r>
          </w:p>
        </w:tc>
        <w:tc>
          <w:tcPr>
            <w:tcW w:w="1418" w:type="dxa"/>
            <w:vAlign w:val="center"/>
          </w:tcPr>
          <w:p w14:paraId="1EE1FBFE">
            <w:pPr>
              <w:jc w:val="center"/>
            </w:pPr>
            <w:r>
              <w:rPr>
                <w:rFonts w:hint="eastAsia"/>
              </w:rPr>
              <w:t>服务商</w:t>
            </w:r>
          </w:p>
        </w:tc>
      </w:tr>
      <w:tr w14:paraId="2B30B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6503AAF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583" w:type="dxa"/>
            <w:vAlign w:val="center"/>
          </w:tcPr>
          <w:p w14:paraId="58C30998">
            <w:pPr>
              <w:jc w:val="left"/>
            </w:pPr>
            <w:r>
              <w:rPr>
                <w:rFonts w:hint="eastAsia"/>
              </w:rPr>
              <w:t>在装运过程中不能偷盗公司财产</w:t>
            </w:r>
          </w:p>
        </w:tc>
        <w:tc>
          <w:tcPr>
            <w:tcW w:w="2230" w:type="dxa"/>
            <w:vAlign w:val="center"/>
          </w:tcPr>
          <w:p w14:paraId="4D53DEB7">
            <w:pPr>
              <w:jc w:val="left"/>
            </w:pPr>
            <w:r>
              <w:rPr>
                <w:rFonts w:hint="eastAsia"/>
              </w:rPr>
              <w:t>发生偷盗行为的</w:t>
            </w:r>
          </w:p>
        </w:tc>
        <w:tc>
          <w:tcPr>
            <w:tcW w:w="2409" w:type="dxa"/>
            <w:vAlign w:val="center"/>
          </w:tcPr>
          <w:p w14:paraId="2593EBCC">
            <w:pPr>
              <w:jc w:val="center"/>
            </w:pPr>
            <w:r>
              <w:rPr>
                <w:rFonts w:hint="eastAsia"/>
              </w:rPr>
              <w:t>扣除违约金 5000 元</w:t>
            </w:r>
          </w:p>
        </w:tc>
        <w:tc>
          <w:tcPr>
            <w:tcW w:w="1134" w:type="dxa"/>
            <w:vAlign w:val="center"/>
          </w:tcPr>
          <w:p w14:paraId="36C9B85E">
            <w:pPr>
              <w:jc w:val="center"/>
            </w:pPr>
            <w:r>
              <w:rPr>
                <w:rFonts w:hint="eastAsia"/>
              </w:rPr>
              <w:t>及时</w:t>
            </w:r>
          </w:p>
        </w:tc>
        <w:tc>
          <w:tcPr>
            <w:tcW w:w="1418" w:type="dxa"/>
            <w:vAlign w:val="center"/>
          </w:tcPr>
          <w:p w14:paraId="73B2BE05">
            <w:pPr>
              <w:jc w:val="center"/>
            </w:pPr>
            <w:r>
              <w:rPr>
                <w:rFonts w:hint="eastAsia"/>
              </w:rPr>
              <w:t>服务商</w:t>
            </w:r>
          </w:p>
        </w:tc>
      </w:tr>
      <w:tr w14:paraId="06FE5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07075824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583" w:type="dxa"/>
            <w:vAlign w:val="center"/>
          </w:tcPr>
          <w:p w14:paraId="3FCD0072">
            <w:pPr>
              <w:jc w:val="left"/>
            </w:pPr>
            <w:r>
              <w:rPr>
                <w:rFonts w:hint="eastAsia"/>
              </w:rPr>
              <w:t>必须保护厂区内的公共设施，不得损坏</w:t>
            </w:r>
          </w:p>
        </w:tc>
        <w:tc>
          <w:tcPr>
            <w:tcW w:w="2230" w:type="dxa"/>
            <w:vAlign w:val="center"/>
          </w:tcPr>
          <w:p w14:paraId="3696E510">
            <w:pPr>
              <w:jc w:val="left"/>
            </w:pPr>
            <w:r>
              <w:rPr>
                <w:rFonts w:hint="eastAsia"/>
              </w:rPr>
              <w:t>造成损坏除的除照价赔偿外</w:t>
            </w:r>
          </w:p>
        </w:tc>
        <w:tc>
          <w:tcPr>
            <w:tcW w:w="2409" w:type="dxa"/>
            <w:vAlign w:val="center"/>
          </w:tcPr>
          <w:p w14:paraId="55DE73DF">
            <w:pPr>
              <w:jc w:val="center"/>
            </w:pPr>
            <w:r>
              <w:rPr>
                <w:rFonts w:hint="eastAsia"/>
              </w:rPr>
              <w:t>扣除违约金 1000 元</w:t>
            </w:r>
          </w:p>
        </w:tc>
        <w:tc>
          <w:tcPr>
            <w:tcW w:w="1134" w:type="dxa"/>
            <w:vAlign w:val="center"/>
          </w:tcPr>
          <w:p w14:paraId="521022C7">
            <w:pPr>
              <w:jc w:val="center"/>
            </w:pPr>
            <w:r>
              <w:rPr>
                <w:rFonts w:hint="eastAsia"/>
              </w:rPr>
              <w:t>及时</w:t>
            </w:r>
          </w:p>
        </w:tc>
        <w:tc>
          <w:tcPr>
            <w:tcW w:w="1418" w:type="dxa"/>
            <w:vAlign w:val="center"/>
          </w:tcPr>
          <w:p w14:paraId="5013144B">
            <w:pPr>
              <w:jc w:val="center"/>
            </w:pPr>
            <w:r>
              <w:rPr>
                <w:rFonts w:hint="eastAsia"/>
              </w:rPr>
              <w:t>服务商</w:t>
            </w:r>
          </w:p>
        </w:tc>
      </w:tr>
      <w:bookmarkEnd w:id="0"/>
    </w:tbl>
    <w:p w14:paraId="10CFE4A0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3127B"/>
    <w:rsid w:val="65B3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2026-01-06T09:18:00Z</dcterms:created>
  <dc:creator>110279</dc:creator>
  <cp:lastModifiedBy>110279</cp:lastModifiedBy>
  <dcterms:modified xsi:type="dcterms:W3CDTF">2026-01-06T09:18:29Z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FCB1DD878C094231B58E1C94C43ED17B_11</vt:lpwstr>
  </property>
</Properties>
</file>